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15.png" ContentType="image/png"/>
  <Override PartName="/word/media/image2.png" ContentType="image/png"/>
  <Override PartName="/word/media/image16.png" ContentType="image/png"/>
  <Override PartName="/word/media/image7.png" ContentType="image/png"/>
  <Override PartName="/word/media/image8.png" ContentType="image/png"/>
  <Override PartName="/word/media/image13.png" ContentType="image/png"/>
  <Override PartName="/word/media/image14.png" ContentType="image/png"/>
  <Override PartName="/word/media/image12.png" ContentType="image/png"/>
  <Override PartName="/word/media/image11.png" ContentType="image/png"/>
  <Override PartName="/word/media/image9.png" ContentType="image/png"/>
  <Override PartName="/word/media/image10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Телефон: (391) 22-30-159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0"/>
          <w:szCs w:val="20"/>
        </w:rPr>
        <w:t>Сайт: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" w:tgtFrame="https://sh159-krasnoyarsk-r04.gosweb.gosuslugi.ru/">
        <w:r>
          <w:rPr>
            <w:rFonts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ind w:left="1415" w:right="0" w:firstLine="709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3" w:tgtFrame="mailto:sch159@mailkrsk.ru">
        <w:r>
          <w:rPr>
            <w:rStyle w:val="Style5"/>
            <w:rFonts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</w:rPr>
        <w:t>ОКПО 79175286,ОГРН 1222400011613,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ИНН/КПП 2463126950/246301001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Промежуточная аттестация за 11 класс</w:t>
        <w:br/>
      </w:r>
      <w:bookmarkStart w:id="0" w:name="__DdeLink__14810_62304727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по предмету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Алгебра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»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br/>
      </w:r>
      <w:r>
        <w:rPr>
          <w:rFonts w:cs="Times New Roman" w:ascii="Times New Roman" w:hAnsi="Times New Roman"/>
          <w:b/>
          <w:sz w:val="28"/>
        </w:rPr>
        <w:br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Пояснительная записка</w:t>
        <w:br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br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Форма проведения-контрольная работа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br/>
      </w:r>
    </w:p>
    <w:tbl>
      <w:tblPr>
        <w:tblStyle w:val="407"/>
        <w:tblW w:w="1006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709"/>
        <w:gridCol w:w="6518"/>
        <w:gridCol w:w="1418"/>
        <w:gridCol w:w="1416"/>
      </w:tblGrid>
      <w:tr>
        <w:trPr>
          <w:trHeight w:val="255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br/>
              <w:t>№ задания</w:t>
            </w:r>
          </w:p>
        </w:tc>
        <w:tc>
          <w:tcPr>
            <w:tcW w:w="65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Контролируемые элементы содержания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Уровень сложности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Максимальный балл</w:t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6518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Показательные уравнения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Логарифмические уравнения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Базовый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2</w:t>
            </w:r>
          </w:p>
        </w:tc>
        <w:tc>
          <w:tcPr>
            <w:tcW w:w="6518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Преобразования выражений, включающих операцию возведения в степень</w:t>
            </w:r>
          </w:p>
          <w:p>
            <w:pPr>
              <w:pStyle w:val="Normal"/>
              <w:widowControl/>
              <w:spacing w:lineRule="auto" w:line="240" w:beforeAutospacing="1" w:afterAutospacing="1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Преобразования выражений, включающих корни натуральной степени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Преобразование выражений, включающих операцию логарифмирования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Базовый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3</w:t>
            </w:r>
          </w:p>
        </w:tc>
        <w:tc>
          <w:tcPr>
            <w:tcW w:w="65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учёт реальных ограничений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Базовый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4</w:t>
            </w:r>
          </w:p>
        </w:tc>
        <w:tc>
          <w:tcPr>
            <w:tcW w:w="65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Применение производной к исследованию функций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Базовый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5</w:t>
            </w:r>
          </w:p>
        </w:tc>
        <w:tc>
          <w:tcPr>
            <w:tcW w:w="6518" w:type="dxa"/>
            <w:tcBorders/>
          </w:tcPr>
          <w:p>
            <w:pPr>
              <w:pStyle w:val="Normal"/>
              <w:widowControl/>
              <w:spacing w:lineRule="auto" w:line="240" w:beforeAutospacing="1" w:afterAutospacing="1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Показательные уравнения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Повышенный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1</w:t>
            </w:r>
          </w:p>
        </w:tc>
      </w:tr>
    </w:tbl>
    <w:p>
      <w:pPr>
        <w:pStyle w:val="Normal"/>
        <w:spacing w:lineRule="atLeast" w:line="375" w:before="0" w:after="3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Критерии оценивания 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  Менее 5 баллов  –оценка 2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5 баллов – оценка 3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6-7 баллов  - оценка 4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8-10 баллов оценка 5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br/>
      </w:r>
    </w:p>
    <w:p>
      <w:pPr>
        <w:pStyle w:val="Normal"/>
        <w:spacing w:lineRule="atLeast" w:line="375" w:before="0" w:after="3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Вариант № 1</w:t>
      </w:r>
    </w:p>
    <w:p>
      <w:pPr>
        <w:pStyle w:val="Normal"/>
        <w:spacing w:lineRule="auto" w:line="240" w:before="0" w:after="0"/>
        <w:ind w:left="0" w:right="0" w:firstLine="37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1. 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Решите уравнения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: а)    </w:t>
      </w:r>
      <w:r>
        <w:rPr/>
        <w:drawing>
          <wp:inline distT="0" distB="0" distL="0" distR="0">
            <wp:extent cx="904875" cy="409575"/>
            <wp:effectExtent l="0" t="0" r="0" b="0"/>
            <wp:docPr id="1" name="Рисунок 1" descr="{{5} в степени x минус 7 }= дробь, числитель — 1, знаменатель — 125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{{5} в степени x минус 7 }= дробь, числитель — 1, знаменатель — 125 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б)    </w:t>
      </w:r>
      <w:r>
        <w:rPr/>
        <w:drawing>
          <wp:inline distT="0" distB="0" distL="0" distR="0">
            <wp:extent cx="1333500" cy="323850"/>
            <wp:effectExtent l="0" t="0" r="0" b="0"/>
            <wp:docPr id="2" name="Рисунок 2" descr="{{\log }_{ дробь, числитель — 1, знаменатель — 7 }}(7 минус x)= минус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{{\log }_{ дробь, числитель — 1, знаменатель — 7 }}(7 минус x)= минус 2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firstLine="37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2  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Найдите значение выражения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 а)  </w:t>
      </w:r>
      <w:r>
        <w:rPr/>
        <w:drawing>
          <wp:inline distT="0" distB="0" distL="0" distR="0">
            <wp:extent cx="914400" cy="426085"/>
            <wp:effectExtent l="0" t="0" r="0" b="0"/>
            <wp:docPr id="3" name="Рисунок 22" descr=" дробь, числитель — 12 корень из [ 9]{m} умножить на корень из [ 18]{m}, знаменатель — корень из [ 6]{m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2" descr=" дробь, числитель — 12 корень из [ 9]{m} умножить на корень из [ 18]{m}, знаменатель — корень из [ 6]{m }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при </w:t>
      </w:r>
      <w:r>
        <w:rPr/>
        <w:drawing>
          <wp:inline distT="0" distB="0" distL="0" distR="0">
            <wp:extent cx="476250" cy="154305"/>
            <wp:effectExtent l="0" t="0" r="0" b="0"/>
            <wp:docPr id="4" name="Рисунок 23" descr="m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3" descr="m больше 0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left="0" w:right="0" w:firstLine="37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б)  </w:t>
      </w:r>
      <w:r>
        <w:rPr/>
        <w:drawing>
          <wp:inline distT="0" distB="0" distL="0" distR="0">
            <wp:extent cx="505460" cy="505460"/>
            <wp:effectExtent l="0" t="0" r="0" b="0"/>
            <wp:docPr id="5" name="Рисунок 24" descr=" дробь, числитель — {{(4a)} в степени 2,5 }, знаменатель — a в степени 2 корень из { a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" descr=" дробь, числитель — {{(4a)} в степени 2,5 }, знаменатель — a в степени 2 корень из { a 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при </w:t>
      </w:r>
      <w:r>
        <w:rPr/>
        <w:drawing>
          <wp:inline distT="0" distB="0" distL="0" distR="0">
            <wp:extent cx="438150" cy="154305"/>
            <wp:effectExtent l="0" t="0" r="0" b="0"/>
            <wp:docPr id="6" name="Рисунок 25" descr="a бол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5" descr="a больше 0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             в)  </w:t>
      </w:r>
      <w:r>
        <w:rPr/>
        <w:drawing>
          <wp:inline distT="0" distB="0" distL="0" distR="0">
            <wp:extent cx="839470" cy="617855"/>
            <wp:effectExtent l="0" t="0" r="0" b="0"/>
            <wp:docPr id="7" name="Рисунок 26" descr=" дробь, числитель — {{({{2} в степени дробь, числитель — 3, знаменатель — 5 , знаменатель — умножить на {{5} в степени дробь, числитель — 2, знаменатель — 3 })} в степени 15 }}{{{10} в степени 9 }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6" descr=" дробь, числитель — {{({{2} в степени дробь, числитель — 3, знаменатель — 5 , знаменатель — умножить на {{5} в степени дробь, числитель — 2, знаменатель — 3 })} в степени 15 }}{{{10} в степени 9 }}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    г)   </w:t>
      </w:r>
      <w:r>
        <w:rPr/>
        <w:drawing>
          <wp:inline distT="0" distB="0" distL="0" distR="0">
            <wp:extent cx="1027430" cy="187960"/>
            <wp:effectExtent l="0" t="0" r="0" b="0"/>
            <wp:docPr id="8" name="Рисунок 27" descr="{{\log }_{5}}9 умножить на {{\log }_{3}}2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7" descr="{{\log }_{5}}9 умножить на {{\log }_{3}}25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firstLine="37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left="0" w:right="0" w:firstLine="37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3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ходе распада радиоактивного изотопа его масса уменьшается по закону </w:t>
      </w:r>
      <w:r>
        <w:rPr/>
        <w:drawing>
          <wp:inline distT="0" distB="0" distL="0" distR="0">
            <wp:extent cx="1304925" cy="257175"/>
            <wp:effectExtent l="0" t="0" r="0" b="0"/>
            <wp:docPr id="9" name="Рисунок 9" descr="m(t) = m_0 умножить на 2 в степени минус {t /{T}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m(t) = m_0 умножить на 2 в степени минус {t /{T}},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где </w:t>
      </w:r>
      <w:r>
        <w:rPr/>
        <w:drawing>
          <wp:inline distT="0" distB="0" distL="0" distR="0">
            <wp:extent cx="190500" cy="152400"/>
            <wp:effectExtent l="0" t="0" r="0" b="0"/>
            <wp:docPr id="10" name="Рисунок 10" descr="m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m_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– начальная масса изотопа, </w:t>
      </w:r>
      <w:r>
        <w:rPr/>
        <w:drawing>
          <wp:inline distT="0" distB="0" distL="0" distR="0">
            <wp:extent cx="47625" cy="95250"/>
            <wp:effectExtent l="0" t="0" r="0" b="0"/>
            <wp:docPr id="11" name="Рисунок 11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t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– время, прошедшее от начального момента, </w:t>
      </w:r>
      <w:r>
        <w:rPr/>
        <w:drawing>
          <wp:inline distT="0" distB="0" distL="0" distR="0">
            <wp:extent cx="104775" cy="133350"/>
            <wp:effectExtent l="0" t="0" r="0" b="0"/>
            <wp:docPr id="12" name="Рисунок 12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– период полураспада. В начальный момент времени масса изотопа 40 мг. Период его полураспада составляет 10 мин. Найдите, через сколько минут масса изотопа будет равна 5 мг.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37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4. 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Найдите наименьшее значение функции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: </w:t>
      </w:r>
    </w:p>
    <w:p>
      <w:pPr>
        <w:pStyle w:val="Normal"/>
        <w:spacing w:lineRule="auto" w:line="240" w:before="0" w:after="0"/>
        <w:ind w:left="0" w:right="0" w:firstLine="37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а) </w:t>
      </w:r>
      <w:r>
        <w:rPr/>
        <w:drawing>
          <wp:inline distT="0" distB="0" distL="0" distR="0">
            <wp:extent cx="1123950" cy="238125"/>
            <wp:effectExtent l="0" t="0" r="0" b="0"/>
            <wp:docPr id="13" name="Рисунок 13" descr="y=(x минус 8){{e} в степени x минус 7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y=(x минус 8){{e} в степени x минус 7 }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на отрезке </w:t>
      </w:r>
      <w:r>
        <w:rPr/>
        <w:drawing>
          <wp:inline distT="0" distB="0" distL="0" distR="0">
            <wp:extent cx="390525" cy="180975"/>
            <wp:effectExtent l="0" t="0" r="0" b="0"/>
            <wp:docPr id="14" name="Рисунок 14" descr=" левая квадратная скобка 6; 8 правая квадратн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 левая квадратная скобка 6; 8 правая квадратная скобка .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0" w:right="0" w:firstLine="37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  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б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)  </w:t>
      </w:r>
      <w:r>
        <w:rPr/>
        <w:drawing>
          <wp:inline distT="0" distB="0" distL="0" distR="0">
            <wp:extent cx="1400175" cy="257175"/>
            <wp:effectExtent l="0" t="0" r="0" b="0"/>
            <wp:docPr id="15" name="Рисунок 15" descr="y=3x минус \ln {{(x плюс 3)} в степени 3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y=3x минус \ln {{(x плюс 3)} в степени 3 }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на отрезке [−2,5; 0].</w:t>
      </w:r>
    </w:p>
    <w:p>
      <w:pPr>
        <w:pStyle w:val="Normal"/>
        <w:spacing w:lineRule="auto" w:line="240" w:before="0" w:after="0"/>
        <w:ind w:left="0" w:right="0" w:firstLine="375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5. 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Решите уравнение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: </w:t>
      </w:r>
      <w:r>
        <w:rPr/>
        <w:drawing>
          <wp:inline distT="0" distB="0" distL="0" distR="0">
            <wp:extent cx="1410970" cy="238125"/>
            <wp:effectExtent l="0" t="0" r="0" b="0"/>
            <wp:docPr id="16" name="Рисунок 34" descr="{{4} в степени x } минус {{2} в степени x плюс 3 } плюс 15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4" descr="{{4} в степени x } минус {{2} в степени x плюс 3 } плюс 15=0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200"/>
        <w:ind w:left="0" w:right="0" w:hanging="0"/>
        <w:jc w:val="left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09" w:right="850" w:gutter="0" w:header="0" w:top="1134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hd w:val="nil" w:color="auto" w:fill="FFFFFF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auto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/>
  </w:style>
  <w:style w:type="paragraph" w:styleId="Style1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14">
    <w:name w:val="Index Heading"/>
    <w:basedOn w:val="Style8"/>
    <w:pPr/>
    <w:rPr/>
  </w:style>
  <w:style w:type="paragraph" w:styleId="Style15">
    <w:name w:val="TOC Heading"/>
    <w:uiPriority w:val="39"/>
    <w:unhideWhenUsed/>
    <w:pPr>
      <w:widowControl/>
      <w:pBdr/>
      <w:shd w:val="nil" w:color="auto" w:fill="FFFFFF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auto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Quote">
    <w:name w:val="Quote"/>
    <w:basedOn w:val="Normal"/>
    <w:uiPriority w:val="29"/>
    <w:qFormat/>
    <w:pPr>
      <w:ind w:left="4536" w:right="0" w:hanging="0"/>
      <w:jc w:val="both"/>
    </w:pPr>
    <w:rPr>
      <w:i/>
      <w:iCs/>
      <w:color w:val="373737"/>
      <w:sz w:val="18"/>
      <w:szCs w:val="18"/>
    </w:rPr>
  </w:style>
  <w:style w:type="paragraph" w:styleId="Style19">
    <w:name w:val="Subtitle"/>
    <w:basedOn w:val="Normal"/>
    <w:uiPriority w:val="11"/>
    <w:qFormat/>
    <w:pPr>
      <w:spacing w:lineRule="auto" w:line="240"/>
      <w:outlineLvl w:val="0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IntenseQuote">
    <w:name w:val="Intense Quote"/>
    <w:basedOn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20">
    <w:name w:val="Title"/>
    <w:basedOn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159-krasnoyarsk-r04.gosweb.gosuslugi.ru/" TargetMode="External"/><Relationship Id="rId3" Type="http://schemas.openxmlformats.org/officeDocument/2006/relationships/hyperlink" Target="mailto:sch159@mailkrsk.ru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LibreOffice/7.4.3.2$Linux_X86_64 LibreOffice_project/1048a8393ae2eeec98dff31b5c133c5f1d08b890</Application>
  <AppVersion>15.0000</AppVersion>
  <Pages>2</Pages>
  <Words>222</Words>
  <Characters>1527</Characters>
  <CharactersWithSpaces>1952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2025-04-02T11:26:16Z</dcterms:modified>
  <cp:revision>5</cp:revision>
  <dc:subject/>
  <dc:title/>
</cp:coreProperties>
</file>