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 xml:space="preserve">МУНИЦИПАЛЬНОЕ АВТОНОМНОЕ 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 xml:space="preserve">ОБЩЕОБРАЗОВАТЕЛЬНОЕ УЧРЕЖДЕНИЕ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«СРЕДНЯЯ ШКОЛА № 159»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b/>
          <w:sz w:val="28"/>
          <w:szCs w:val="28"/>
          <w:shd w:fill="auto" w:val="clear"/>
        </w:rPr>
        <w:t>(МАОУ СШ № 159)</w:t>
      </w:r>
      <w:r>
        <w:rPr>
          <w:rFonts w:ascii="Times New Roman" w:hAnsi="Times New Roman"/>
          <w:b/>
          <w:sz w:val="32"/>
          <w:szCs w:val="32"/>
          <w:shd w:fill="auto" w:val="clear"/>
        </w:rPr>
        <w:t xml:space="preserve"> ______________________________________________________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0"/>
          <w:szCs w:val="20"/>
          <w:shd w:fill="auto" w:val="clear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0"/>
          <w:szCs w:val="20"/>
          <w:shd w:fill="auto" w:val="clear"/>
        </w:rPr>
        <w:t>Телефон: (391) 22-30-159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. </w:t>
      </w:r>
      <w:r>
        <w:rPr>
          <w:rFonts w:ascii="Times New Roman" w:hAnsi="Times New Roman"/>
          <w:sz w:val="20"/>
          <w:szCs w:val="20"/>
          <w:shd w:fill="auto" w:val="clear"/>
        </w:rPr>
        <w:t>Сайт: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</w:t>
      </w:r>
      <w:hyperlink r:id="rId2" w:tgtFrame="https://sh159-krasnoyarsk-r04.gosweb.gosuslugi.ru/">
        <w:r>
          <w:rPr>
            <w:rFonts w:ascii="Times New Roman" w:hAnsi="Times New Roman"/>
            <w:sz w:val="20"/>
            <w:szCs w:val="20"/>
            <w:shd w:fill="auto" w:val="clear"/>
          </w:rPr>
          <w:t>https://sh159-krasnoyarsk-r04.gosweb.gosuslugi.ru/</w:t>
        </w:r>
      </w:hyperlink>
      <w:r>
        <w:rPr>
          <w:rFonts w:ascii="Times New Roman" w:hAnsi="Times New Roman"/>
          <w:sz w:val="20"/>
          <w:szCs w:val="20"/>
          <w:shd w:fill="auto" w:val="clear"/>
        </w:rPr>
        <w:t>.</w:t>
      </w:r>
    </w:p>
    <w:p>
      <w:pPr>
        <w:pStyle w:val="Normal"/>
        <w:ind w:left="1415" w:right="0" w:firstLine="709"/>
        <w:rPr/>
      </w:pPr>
      <w:r>
        <w:rPr>
          <w:rFonts w:ascii="Times New Roman" w:hAnsi="Times New Roman"/>
          <w:sz w:val="20"/>
          <w:szCs w:val="20"/>
          <w:shd w:fill="auto" w:val="clear"/>
          <w:lang w:val="en-US"/>
        </w:rPr>
        <w:t xml:space="preserve">E-mail: </w:t>
      </w:r>
      <w:hyperlink r:id="rId3" w:tgtFrame="mailto:sch159@mailkrsk.ru">
        <w:r>
          <w:rPr>
            <w:rStyle w:val="Style5"/>
            <w:rFonts w:ascii="Times New Roman" w:hAnsi="Times New Roman"/>
            <w:sz w:val="20"/>
            <w:szCs w:val="20"/>
            <w:shd w:fill="auto" w:val="clear"/>
            <w:lang w:val="en-US"/>
          </w:rPr>
          <w:t>sch159@mailkrsk.ru</w:t>
        </w:r>
      </w:hyperlink>
      <w:r>
        <w:rPr>
          <w:rFonts w:ascii="Times New Roman" w:hAnsi="Times New Roman"/>
          <w:sz w:val="24"/>
          <w:szCs w:val="24"/>
          <w:shd w:fill="auto" w:val="clear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shd w:fill="auto" w:val="clear"/>
        </w:rPr>
        <w:t>ОКПО 79175286,ОГРН 1222400011613,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ascii="Times New Roman" w:hAnsi="Times New Roman"/>
          <w:sz w:val="20"/>
          <w:szCs w:val="20"/>
          <w:shd w:fill="auto" w:val="clear"/>
        </w:rPr>
        <w:t>ИНН/КПП 2463126950/246301001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Промежуточная аттестация за 10 класс</w:t>
        <w:br/>
      </w:r>
      <w:bookmarkStart w:id="0" w:name="__DdeLink__14810_62304727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по предмету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Физика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shd w:fill="auto" w:val="clear"/>
        </w:rPr>
        <w:t>»</w:t>
      </w:r>
      <w:bookmarkEnd w:id="0"/>
      <w:r>
        <w:rPr>
          <w:rFonts w:cs="Times New Roman" w:ascii="Times New Roman" w:hAnsi="Times New Roman"/>
          <w:b/>
          <w:sz w:val="28"/>
          <w:shd w:fill="auto" w:val="clear"/>
        </w:rPr>
        <w:br/>
        <w:br/>
      </w:r>
      <w:r>
        <w:rPr>
          <w:rFonts w:cs="Times New Roman" w:ascii="Times New Roman" w:hAnsi="Times New Roman"/>
          <w:b/>
          <w:sz w:val="24"/>
          <w:shd w:fill="auto" w:val="clear"/>
        </w:rPr>
        <w:t xml:space="preserve">Пояснительная записка </w:t>
      </w:r>
    </w:p>
    <w:p>
      <w:pPr>
        <w:pStyle w:val="Normal"/>
        <w:spacing w:lineRule="auto" w:line="240" w:before="0" w:after="0"/>
        <w:ind w:left="0" w:right="0" w:firstLine="567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Форма проведения-контрольная работа.</w:t>
      </w:r>
      <w:r>
        <w:rPr>
          <w:rFonts w:cs="Times New Roman" w:ascii="Times New Roman" w:hAnsi="Times New Roman"/>
        </w:rPr>
        <w:br/>
        <w:t>Итоговое  тестирование по физике для обучающихся 10 класса составлено на основе Федерального государственного общеобразовательного стандарта основного общего образования, в соответствии с действующей программой по физике.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Цель тестирования - оценить общеобразовательную подготовку учащихся 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по физике за курс 10 класса, занимающихся по учебнику</w:t>
      </w:r>
      <w:r>
        <w:rPr/>
        <w:t xml:space="preserve"> </w:t>
      </w:r>
      <w:r>
        <w:rPr>
          <w:rFonts w:cs="Times New Roman" w:ascii="Times New Roman" w:hAnsi="Times New Roman"/>
        </w:rPr>
        <w:t>Мякишев Г.Я., Буховцев Б.Б., Сотский Н.Н.; под редакцией Парфентьевой Н.А., Физика: учебник для 10 класса общеобразовательных учреждений – М.: Просвещение, 2014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Итоговое тестирование представлено в двух вариантах и рассчитано на 40 минут 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Работа состоит из  22 заданий, которые разделены на три части.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Часть 1 содержит 22 задания (А1-А17). К каждому заданию даны 4  варианта ответов, из которых только один верный.  Каждое задание оценивается в 1 балл.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Часть 2 (В1-В2)  содержит   задания, в которых необходимо записать ответ в виде набора цифр.  Каждое правильно выполненное задание части 2 оценивается в 1 балл.  </w:t>
      </w:r>
    </w:p>
    <w:p>
      <w:pPr>
        <w:pStyle w:val="Normal"/>
        <w:spacing w:lineRule="auto" w:line="240" w:before="0" w:after="0"/>
        <w:ind w:left="0" w:right="0"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Часть 3 содержит 3 задачи  (С1-С3), которые  требуют полного ответа.  Каждая задача оценивается в 2 балла.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>Содержание заданий включает основные понятия, законы и явления, необходимые для усвоения изученного материала</w:t>
      </w:r>
      <w:r>
        <w:rPr>
          <w:rFonts w:cs="Times New Roman" w:ascii="Times New Roman" w:hAnsi="Times New Roman"/>
        </w:rPr>
        <w:t>.</w:t>
      </w:r>
    </w:p>
    <w:p>
      <w:pPr>
        <w:pStyle w:val="Style22"/>
        <w:tabs>
          <w:tab w:val="clear" w:pos="708"/>
          <w:tab w:val="left" w:pos="426" w:leader="none"/>
        </w:tabs>
        <w:spacing w:before="0" w:after="0"/>
        <w:ind w:left="0" w:right="0" w:hanging="0"/>
        <w:jc w:val="center"/>
        <w:rPr>
          <w:highlight w:val="none"/>
          <w:shd w:fill="auto" w:val="clear"/>
        </w:rPr>
      </w:pPr>
      <w:r>
        <w:rPr>
          <w:color w:val="000000" w:themeColor="text1"/>
          <w:shd w:fill="auto" w:val="clear"/>
        </w:rPr>
        <w:t>Распределение заданий по основным темам курса физики</w:t>
      </w:r>
    </w:p>
    <w:tbl>
      <w:tblPr>
        <w:tblStyle w:val="1_1718"/>
        <w:tblW w:w="9032" w:type="dxa"/>
        <w:jc w:val="left"/>
        <w:tblInd w:w="7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992"/>
        <w:gridCol w:w="4129"/>
        <w:gridCol w:w="1546"/>
        <w:gridCol w:w="675"/>
        <w:gridCol w:w="683"/>
        <w:gridCol w:w="1006"/>
      </w:tblGrid>
      <w:tr>
        <w:trPr>
          <w:trHeight w:val="101" w:hRule="atLeast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Spacing"/>
              <w:keepNext w:val="false"/>
              <w:keepLines w:val="false"/>
              <w:widowControl w:val="false"/>
              <w:spacing w:lineRule="auto" w:line="240"/>
              <w:ind w:left="0" w:right="0" w:hanging="0"/>
              <w:jc w:val="center"/>
              <w:rPr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spacing w:val="0"/>
                <w:kern w:val="0"/>
                <w:position w:val="0"/>
                <w:sz w:val="22"/>
                <w:highlight w:val="none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spacing w:val="0"/>
                <w:kern w:val="0"/>
                <w:position w:val="0"/>
                <w:sz w:val="22"/>
                <w:u w:val="none"/>
                <w:shd w:fill="auto" w:val="clear"/>
                <w:vertAlign w:val="baseline"/>
              </w:rPr>
              <w:t>№</w:t>
            </w:r>
          </w:p>
          <w:p>
            <w:pPr>
              <w:pStyle w:val="NoSpacing"/>
              <w:keepNext w:val="false"/>
              <w:keepLines w:val="false"/>
              <w:widowControl w:val="false"/>
              <w:spacing w:lineRule="auto" w:line="240"/>
              <w:ind w:left="0" w:right="0" w:hanging="0"/>
              <w:jc w:val="center"/>
              <w:rPr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spacing w:val="0"/>
                <w:kern w:val="0"/>
                <w:position w:val="0"/>
                <w:sz w:val="22"/>
                <w:highlight w:val="none"/>
                <w:u w:val="none"/>
                <w:shd w:fill="auto" w:val="clear"/>
                <w:vertAlign w:val="baseline"/>
              </w:rPr>
            </w:pPr>
            <w:r>
              <w:rPr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spacing w:val="0"/>
                <w:kern w:val="0"/>
                <w:position w:val="0"/>
                <w:sz w:val="22"/>
                <w:u w:val="none"/>
                <w:shd w:fill="auto" w:val="clear"/>
                <w:vertAlign w:val="baseline"/>
              </w:rPr>
              <w:t>п./п</w:t>
            </w:r>
          </w:p>
        </w:tc>
        <w:tc>
          <w:tcPr>
            <w:tcW w:w="4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12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Тема</w:t>
            </w: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Количество</w:t>
            </w:r>
          </w:p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12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Заданий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Уровень сложности</w:t>
            </w:r>
          </w:p>
        </w:tc>
      </w:tr>
      <w:tr>
        <w:trPr>
          <w:trHeight w:val="101" w:hRule="atLeast"/>
        </w:trPr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200"/>
              <w:ind w:left="0" w:right="0" w:firstLine="709"/>
              <w:rPr>
                <w:rFonts w:ascii="Times New Roman" w:hAnsi="Times New Roman" w:eastAsia="Times New Roman" w:cs="Times New Roman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spacing w:val="0"/>
                <w:kern w:val="0"/>
                <w:position w:val="0"/>
                <w:sz w:val="22"/>
                <w:highlight w:val="none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spacing w:val="0"/>
                <w:kern w:val="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1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200"/>
              <w:ind w:left="0" w:right="0" w:firstLine="709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spacing w:val="0"/>
                <w:kern w:val="0"/>
                <w:position w:val="0"/>
                <w:sz w:val="22"/>
                <w:highlight w:val="none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spacing w:val="0"/>
                <w:kern w:val="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1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pacing w:lineRule="auto" w:line="240" w:before="0" w:after="200"/>
              <w:ind w:left="0" w:right="0" w:firstLine="709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spacing w:val="0"/>
                <w:kern w:val="0"/>
                <w:position w:val="0"/>
                <w:sz w:val="22"/>
                <w:highlight w:val="none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spacing w:val="0"/>
                <w:kern w:val="0"/>
                <w:position w:val="0"/>
                <w:sz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/>
                <w:kern w:val="0"/>
                <w:shd w:fill="auto" w:val="clear"/>
              </w:rPr>
              <w:t>1-й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/>
                <w:kern w:val="0"/>
                <w:shd w:fill="auto" w:val="clear"/>
              </w:rPr>
              <w:t>2-й</w:t>
            </w:r>
          </w:p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3-й</w:t>
            </w:r>
          </w:p>
        </w:tc>
      </w:tr>
      <w:tr>
        <w:trPr>
          <w:trHeight w:val="253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both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1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Кинематика точки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4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1</w:t>
            </w:r>
          </w:p>
        </w:tc>
      </w:tr>
      <w:tr>
        <w:trPr>
          <w:trHeight w:val="190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both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2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Законы механики, силы в механике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</w:r>
          </w:p>
        </w:tc>
      </w:tr>
      <w:tr>
        <w:trPr>
          <w:trHeight w:val="33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both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3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Закон сохранения импульса, энергии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both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4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Молекулярная физика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3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</w:r>
          </w:p>
        </w:tc>
      </w:tr>
      <w:tr>
        <w:trPr>
          <w:trHeight w:val="239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both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5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 xml:space="preserve">Термодинамика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 xml:space="preserve">1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</w:r>
          </w:p>
        </w:tc>
      </w:tr>
      <w:tr>
        <w:trPr>
          <w:trHeight w:val="239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both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6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both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Электростатика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both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7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both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Законы постоянного тока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  <w:t>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</w:r>
          </w:p>
        </w:tc>
      </w:tr>
      <w:tr>
        <w:trPr>
          <w:trHeight w:val="239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both"/>
              <w:rPr>
                <w:kern w:val="0"/>
                <w:highlight w:val="none"/>
                <w:shd w:fill="auto" w:val="clear"/>
              </w:rPr>
            </w:pPr>
            <w:r>
              <w:rPr>
                <w:kern w:val="0"/>
                <w:shd w:fill="auto" w:val="clear"/>
              </w:rPr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both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16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Style22"/>
              <w:widowControl w:val="false"/>
              <w:tabs>
                <w:tab w:val="clear" w:pos="708"/>
                <w:tab w:val="left" w:pos="426" w:leader="none"/>
              </w:tabs>
              <w:spacing w:before="0" w:after="0"/>
              <w:ind w:left="0" w:right="0" w:hanging="0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b w:val="false"/>
                <w:kern w:val="0"/>
                <w:shd w:fill="auto" w:val="clear"/>
              </w:rPr>
              <w:t>3</w:t>
            </w:r>
          </w:p>
        </w:tc>
      </w:tr>
    </w:tbl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hd w:fill="auto" w:val="clear"/>
        </w:rPr>
        <w:br/>
        <w:br/>
        <w:br/>
        <w:br/>
        <w:br/>
        <w:br/>
        <w:br/>
        <w:br/>
      </w:r>
    </w:p>
    <w:p>
      <w:pPr>
        <w:pStyle w:val="NormalWeb"/>
        <w:spacing w:beforeAutospacing="0" w:before="0" w:afterAutospacing="0" w:after="0"/>
        <w:jc w:val="center"/>
        <w:rPr>
          <w:highlight w:val="none"/>
          <w:shd w:fill="auto" w:val="clear"/>
        </w:rPr>
      </w:pPr>
      <w:r>
        <w:rPr>
          <w:b/>
          <w:bCs/>
          <w:color w:val="000000" w:themeColor="text1"/>
          <w:shd w:fill="auto" w:val="clear"/>
        </w:rPr>
        <w:t>1 вариант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4"/>
          <w:szCs w:val="24"/>
          <w:shd w:fill="auto" w:val="clear"/>
        </w:rPr>
        <w:t>Часть 1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>А1</w:t>
      </w:r>
      <w:r>
        <w:rPr>
          <w:rFonts w:cs="Times New Roman" w:ascii="Times New Roman" w:hAnsi="Times New Roman"/>
          <w:shd w:fill="auto" w:val="clear"/>
        </w:rPr>
        <w:t xml:space="preserve">. </w:t>
      </w:r>
      <w:r>
        <w:rPr>
          <w:rFonts w:cs="Times New Roman" w:ascii="Times New Roman" w:hAnsi="Times New Roman"/>
          <w:bCs/>
          <w:shd w:fill="auto" w:val="clear"/>
        </w:rPr>
        <w:t xml:space="preserve">Какое тело из перечисленных ниже оставляет видимую траекторию?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1) Камень, падающий в горах        2) Мяч во время игры            3) Лыжник, прокладывающий новую трассу                     4) Легкоатлет, совершающий прыжок в высоту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А2. Во время подъема в гору скорость велосипедиста, двигающегося прямолинейно и равноускоренно, изменилась за 8 с от 5 м/с до 3 м/с. При этом ускорение велосипедиста было равно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1) -0,25 м/с2 2) 0,25 м/с2 3) -0,9 м/с2 4) 0,9 м/с2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4312285</wp:posOffset>
            </wp:positionH>
            <wp:positionV relativeFrom="paragraph">
              <wp:posOffset>62230</wp:posOffset>
            </wp:positionV>
            <wp:extent cx="2226945" cy="953770"/>
            <wp:effectExtent l="0" t="0" r="0" b="0"/>
            <wp:wrapSquare wrapText="bothSides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А3. На рисунке представлен график зависимости проекции скорости тела от времени. Какой путь прошло тело за интервал времени от 2 до 8 с?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1) 32 м          2) 20 м          3) 16 м          4) 8 м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А4. Точка движется с постоянной по модулю скоростью по окружности радиуса R. Как изменится центростремительное ускорение точки, если ее скорость увеличить вдвое, а радиус окружности вдвое уменьшить?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1) уменьшится в 2 раза            2) увеличится в 4 раза             3) увеличится в 2 раза                              4) увеличится в 8 раз 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А5. Какое ускорение приобретает тело массой 5 кг под действием силы 20 Н?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1) 0,25 м/с</w:t>
      </w:r>
      <w:r>
        <w:rPr>
          <w:rFonts w:cs="Times New Roman" w:ascii="Times New Roman" w:hAnsi="Times New Roman"/>
          <w:shd w:fill="auto" w:val="clear"/>
          <w:vertAlign w:val="superscript"/>
        </w:rPr>
        <w:t xml:space="preserve">2 </w:t>
      </w:r>
      <w:r>
        <w:rPr>
          <w:rFonts w:cs="Times New Roman" w:ascii="Times New Roman" w:hAnsi="Times New Roman"/>
          <w:shd w:fill="auto" w:val="clear"/>
        </w:rPr>
        <w:t xml:space="preserve">  2) 4 м/с</w:t>
      </w:r>
      <w:r>
        <w:rPr>
          <w:rFonts w:cs="Times New Roman" w:ascii="Times New Roman" w:hAnsi="Times New Roman"/>
          <w:shd w:fill="auto" w:val="clear"/>
          <w:vertAlign w:val="superscript"/>
        </w:rPr>
        <w:t>2</w:t>
      </w:r>
      <w:r>
        <w:rPr>
          <w:rFonts w:cs="Times New Roman" w:ascii="Times New Roman" w:hAnsi="Times New Roman"/>
          <w:shd w:fill="auto" w:val="clear"/>
        </w:rPr>
        <w:t xml:space="preserve">              3) 2,5 м/с</w:t>
      </w:r>
      <w:r>
        <w:rPr>
          <w:rFonts w:cs="Times New Roman" w:ascii="Times New Roman" w:hAnsi="Times New Roman"/>
          <w:shd w:fill="auto" w:val="clear"/>
          <w:vertAlign w:val="superscript"/>
        </w:rPr>
        <w:t>2</w:t>
      </w:r>
      <w:r>
        <w:rPr>
          <w:rFonts w:cs="Times New Roman" w:ascii="Times New Roman" w:hAnsi="Times New Roman"/>
          <w:shd w:fill="auto" w:val="clear"/>
        </w:rPr>
        <w:t xml:space="preserve">              4) 50 м/с</w:t>
      </w:r>
      <w:r>
        <w:rPr>
          <w:rFonts w:cs="Times New Roman" w:ascii="Times New Roman" w:hAnsi="Times New Roman"/>
          <w:shd w:fill="auto" w:val="clear"/>
          <w:vertAlign w:val="superscript"/>
        </w:rPr>
        <w:t>2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А6. Человек вез двух одинаковых детей на санках по горизонтальной дороге. Затем с санок встал один ребенок, но человек продолжал движение с той же постоянной скоростью. Как изменилась сила трения при этом?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1) не изменилась           2) увеличилась в 2 раза        3) уменьшилась в 2 раза       4) увеличилась на 50%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А7. Тело массой 2 кг движется со скоростью 3 м/с. Каков импульс тела?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1) 5 кг·м/с                2) 6кг·м/с               3) 1 кг·м/с                    4) 18 кг·м/с 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А8. Хоккейная шайба массой 160 г летит со скоростью 36 км/ч. Какова ее кинетическая энергия?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1) 1,6 Дж,              2) 104 Дж,                  3) 0,8 Дж,                     4) 8 Дж 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А9. Диффузия в твердых телах происходит медленнее, чем в газах, так как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1) молекулы твердого тела тяжелее, чем молекулы газа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2) молекулы твердого тела больше, чем молекулы газа,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3) молекулы твердого тела менее подвижны, чем молекулы газа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4) молекулы твердого тела взаимодействуют слабее, чем молекулы газа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А10. Как изменилось давление идеального газа, если в данном объеме скорость каждой молекулы уменьшилась в 2 раза, а концентрация осталась неизменной?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1) увеличилось в 4 раза,               2) увеличилось в 2 раза,                3) не изменилось,          4) уменьшилось в 4 раза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А11. Какое из приведенных ниже выражений соответствует формуле количества вещества?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 </w:t>
      </w:r>
      <w:r>
        <w:rPr>
          <w:rFonts w:cs="Times New Roman" w:ascii="Times New Roman" w:hAnsi="Times New Roman"/>
          <w:shd w:fill="auto" w:val="clear"/>
          <w:lang w:val="en-US"/>
        </w:rPr>
        <w:t xml:space="preserve">1)  </w:t>
      </w:r>
      <w:r>
        <w:rPr>
          <w:shd w:fill="auto" w:val="clear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A</m:t>
                </m:r>
              </m:sub>
            </m:sSub>
          </m:den>
        </m:f>
      </m:oMath>
      <w:r>
        <w:rPr>
          <w:rFonts w:eastAsia="Calibri" w:cs="Times New Roman" w:ascii="Times New Roman" w:hAnsi="Times New Roman"/>
          <w:shd w:fill="auto" w:val="clear"/>
          <w:lang w:val="en-US"/>
        </w:rPr>
        <w:t xml:space="preserve">               2)  </w:t>
      </w:r>
      <w:r>
        <w:rPr>
          <w:shd w:fill="auto" w:val="clear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M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m</m:t>
                </m:r>
              </m:e>
              <m:sub>
                <m:r>
                  <w:rPr>
                    <w:rFonts w:ascii="Cambria Math" w:hAnsi="Cambria Math"/>
                  </w:rPr>
                  <m:t xml:space="preserve">0</m:t>
                </m:r>
              </m:sub>
            </m:sSub>
          </m:den>
        </m:f>
      </m:oMath>
      <w:r>
        <w:rPr>
          <w:rFonts w:eastAsia="Calibri" w:cs="Times New Roman" w:ascii="Times New Roman" w:hAnsi="Times New Roman"/>
          <w:shd w:fill="auto" w:val="clear"/>
          <w:lang w:val="en-US"/>
        </w:rPr>
        <w:t xml:space="preserve">          3) </w:t>
      </w:r>
      <w:r>
        <w:rPr>
          <w:shd w:fill="auto" w:val="clear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N</m:t>
            </m:r>
          </m:num>
          <m:den>
            <m:sSub>
              <m:e>
                <m:r>
                  <w:rPr>
                    <w:rFonts w:ascii="Cambria Math" w:hAnsi="Cambria Math"/>
                  </w:rPr>
                  <m:t xml:space="preserve">N</m:t>
                </m:r>
              </m:e>
              <m:sub>
                <m:r>
                  <w:rPr>
                    <w:rFonts w:ascii="Cambria Math" w:hAnsi="Cambria Math"/>
                  </w:rPr>
                  <m:t xml:space="preserve">A</m:t>
                </m:r>
              </m:sub>
            </m:sSub>
          </m:den>
        </m:f>
      </m:oMath>
      <w:r>
        <w:rPr>
          <w:rFonts w:eastAsia="Calibri" w:cs="Times New Roman" w:ascii="Times New Roman" w:hAnsi="Times New Roman"/>
          <w:shd w:fill="auto" w:val="clear"/>
          <w:lang w:val="en-US"/>
        </w:rPr>
        <w:t xml:space="preserve">           4) v∙ </w:t>
      </w:r>
      <w:r>
        <w:rPr>
          <w:shd w:fill="auto" w:val="clear"/>
        </w:rPr>
      </w:r>
      <m:oMath xmlns:m="http://schemas.openxmlformats.org/officeDocument/2006/math">
        <m:sSub>
          <m:e>
            <m:r>
              <w:rPr>
                <w:rFonts w:ascii="Cambria Math" w:hAnsi="Cambria Math"/>
              </w:rPr>
              <m:t xml:space="preserve">N</m:t>
            </m:r>
          </m:e>
          <m:sub>
            <m:r>
              <w:rPr>
                <w:rFonts w:ascii="Cambria Math" w:hAnsi="Cambria Math"/>
              </w:rPr>
              <m:t xml:space="preserve">A</m:t>
            </m:r>
          </m:sub>
        </m:sSub>
      </m:oMath>
    </w:p>
    <w:p>
      <w:pPr>
        <w:pStyle w:val="Default"/>
        <w:rPr>
          <w:rFonts w:ascii="Times New Roman" w:hAnsi="Times New Roman" w:cs="Times New Roman"/>
          <w:highlight w:val="none"/>
          <w:shd w:fill="auto" w:val="clear"/>
          <w:lang w:val="en-US"/>
        </w:rPr>
      </w:pPr>
      <w:r>
        <w:rPr>
          <w:rFonts w:cs="Times New Roman" w:ascii="Times New Roman" w:hAnsi="Times New Roman"/>
          <w:shd w:fill="auto" w:val="clear"/>
          <w:lang w:val="en-US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А12. Воздух в комнате состоит из смеси газов: водорода, кислорода, азота, водяных паров, углекислого газа и др. Какой из физических параметров этих газов обязательно одинаков при тепловом равновесии?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1) давление             2) температура            3) концентрация           4) плотность 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А13. Газ совершил работу 400 Дж, и при этом его внутренняя энергия уменьшилась на 100 Дж. В этом процессе газ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1) получил количество теплоты 500 Дж 2) получил количество теплоты 300 Дж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3) отдал количество теплоты 500 Дж 4) отдал количество теплоты 300 Дж 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А14. От водяной капли, обладавшей зарядом +q, отделилась капля с электрическим зарядом –q. Каким стал заряд оставшейся капли?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1) +2q                   2) +q                 3) –q                      4) -2q 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А15. Два точечных заряда притягиваются друг к другу только в том случае, если заряды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1) одинаковы по знаку и по модулю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2) одинаковы по знаку, но обязательно различны по модулю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3) различны по знаку и любые по модулю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4) различны по знаку, но обязательно одинаковы по модулю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А16. Напряжение на концах резистора равно 60 В, сила тока в резисторе равна 3 А. Чему равно сопротивление резистора?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1) 0,04 Ом               2) 0,05 Ом                     3) 20 Ом                     4) 180 Ом 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А17. ЭДС источника равна 8 В, внешнее сопротивление 3 Ом, внутреннее сопротивление 1 Ом. Сила тока в полной цепи равна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1) 32 А                 2) 25 А              3) 2 А                  4) 0,5 А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hd w:fill="auto" w:val="clear"/>
        </w:rPr>
        <w:t>Часть 2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В1. Во время ремонта электроплитки укоротили ее спираль. Как изменились при этом сопротивление спирали, сила тока и мощность электроплитки? Напряжение в сети остается неизменным.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К каждой позиции первого столбца подберите соответствующую позицию второго столбца и запишите в таблицу.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Физическая величина                                 Изменение величины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А) сопротивление спирали                         1) увеличится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Б) сила тока в спирали                                 2) уменьшается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В) выделяющаяся мощность                      3) не изменится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В2. Поставьте в соответствие физическую величину и единицу ее измерения в СИ.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Физическая величина Единица величины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А) скорость                                                  1) м/с</w:t>
      </w:r>
      <w:r>
        <w:rPr>
          <w:rFonts w:cs="Times New Roman" w:ascii="Times New Roman" w:hAnsi="Times New Roman"/>
          <w:shd w:fill="auto" w:val="clear"/>
          <w:vertAlign w:val="superscript"/>
        </w:rPr>
        <w:t>2</w:t>
      </w:r>
      <w:r>
        <w:rPr>
          <w:rFonts w:cs="Times New Roman" w:ascii="Times New Roman" w:hAnsi="Times New Roman"/>
          <w:shd w:fill="auto" w:val="clear"/>
        </w:rPr>
        <w:t xml:space="preserve">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Б) путь                                                           2) кг·м/с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В) импульс                                                   3) кг·м/с</w:t>
      </w:r>
      <w:r>
        <w:rPr>
          <w:rFonts w:cs="Times New Roman" w:ascii="Times New Roman" w:hAnsi="Times New Roman"/>
          <w:shd w:fill="auto" w:val="clear"/>
          <w:vertAlign w:val="superscript"/>
        </w:rPr>
        <w:t>2</w:t>
      </w:r>
      <w:r>
        <w:rPr>
          <w:rFonts w:cs="Times New Roman" w:ascii="Times New Roman" w:hAnsi="Times New Roman"/>
          <w:shd w:fill="auto" w:val="clear"/>
        </w:rPr>
        <w:t xml:space="preserve">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Г) ускорение                                                4) м/с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hd w:fill="auto" w:val="clear"/>
        </w:rPr>
        <w:t xml:space="preserve">5) м 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  <w:t>К каждой позиции первого столбца подберите соответствующую позицию второго столбца и запишите в таблицу.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hd w:fill="auto" w:val="clear"/>
        </w:rPr>
        <w:t>Часть 3</w:t>
      </w:r>
    </w:p>
    <w:p>
      <w:pPr>
        <w:pStyle w:val="Default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hd w:fill="auto" w:val="clear"/>
        </w:rPr>
        <w:t xml:space="preserve">С1. </w:t>
      </w:r>
      <w:r>
        <w:rPr>
          <w:rFonts w:cs="Times New Roman" w:ascii="Times New Roman" w:hAnsi="Times New Roman"/>
          <w:shd w:fill="auto" w:val="clear"/>
        </w:rPr>
        <w:t>Два неподвижных заряда 0,5 нКл и 4 нКл находятся в вакууме на расстоянии 6 см друг от друга. Чему равна кулоновская сила взаимодействия между ними?</w:t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4"/>
          <w:szCs w:val="24"/>
          <w:shd w:fill="auto" w:val="clear"/>
        </w:rPr>
        <w:t xml:space="preserve">С2.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Автомобиль массой 2 т движется по выпуклому мосту, имеющему радиус кривизны 200 м, со скоростью 36 км/ч. Найдите силу нормального давления в верхней точке траектории.</w:t>
      </w:r>
    </w:p>
    <w:p>
      <w:pPr>
        <w:pStyle w:val="Normal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sz w:val="24"/>
          <w:szCs w:val="24"/>
          <w:shd w:fill="auto" w:val="clear"/>
        </w:rPr>
        <w:t xml:space="preserve">С3. </w:t>
      </w:r>
      <w:r>
        <w:rPr>
          <w:rFonts w:eastAsia="Calibri" w:cs="Times New Roman" w:ascii="Times New Roman" w:hAnsi="Times New Roman"/>
          <w:sz w:val="24"/>
          <w:szCs w:val="24"/>
          <w:shd w:fill="auto" w:val="clear"/>
        </w:rPr>
        <w:t>Тележка массой 2 кг, движущаяся со скоростью 3 м/с, сталкивается с неподвижной тележкой массой 4 кг и сцепляется с ней. Чему будет равна скорость обеих тележек после взаимодействия?</w:t>
      </w:r>
    </w:p>
    <w:p>
      <w:pPr>
        <w:pStyle w:val="Normal"/>
        <w:spacing w:lineRule="auto" w:line="240" w:before="0" w:after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hd w:fill="auto" w:val="clear"/>
        </w:rPr>
        <w:t>Бланк ответов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Normal"/>
        <w:spacing w:lineRule="auto" w:line="240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4"/>
          <w:shd w:fill="auto" w:val="clear"/>
        </w:rPr>
        <w:t xml:space="preserve">Фамилия, имя ________________________________________       вариант ____________ </w:t>
      </w:r>
    </w:p>
    <w:p>
      <w:pPr>
        <w:pStyle w:val="NormalWeb"/>
        <w:spacing w:beforeAutospacing="0" w:before="0" w:afterAutospacing="0" w:after="0"/>
        <w:jc w:val="center"/>
        <w:rPr>
          <w:highlight w:val="none"/>
          <w:shd w:fill="auto" w:val="clear"/>
        </w:rPr>
      </w:pPr>
      <w:r>
        <w:rPr>
          <w:b/>
          <w:bCs/>
          <w:color w:val="000000" w:themeColor="text1"/>
          <w:shd w:fill="auto" w:val="clear"/>
        </w:rPr>
        <w:t>Часть 1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tbl>
      <w:tblPr>
        <w:tblStyle w:val="407"/>
        <w:tblW w:w="9834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501"/>
        <w:gridCol w:w="617"/>
        <w:gridCol w:w="613"/>
        <w:gridCol w:w="503"/>
        <w:gridCol w:w="501"/>
        <w:gridCol w:w="503"/>
        <w:gridCol w:w="615"/>
        <w:gridCol w:w="598"/>
        <w:gridCol w:w="598"/>
        <w:gridCol w:w="598"/>
        <w:gridCol w:w="598"/>
        <w:gridCol w:w="599"/>
        <w:gridCol w:w="598"/>
        <w:gridCol w:w="598"/>
        <w:gridCol w:w="598"/>
        <w:gridCol w:w="598"/>
        <w:gridCol w:w="598"/>
      </w:tblGrid>
      <w:tr>
        <w:trPr>
          <w:trHeight w:val="255" w:hRule="atLeast"/>
        </w:trPr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</w:t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2</w:t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3</w:t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4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5</w:t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6</w:t>
            </w:r>
          </w:p>
        </w:tc>
        <w:tc>
          <w:tcPr>
            <w:tcW w:w="61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7</w:t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8</w:t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9</w:t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10</w:t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11</w:t>
            </w:r>
          </w:p>
        </w:tc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12</w:t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13</w:t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14</w:t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15</w:t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16</w:t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eastAsia="Arial"/>
                <w:color w:val="auto"/>
                <w:spacing w:val="0"/>
                <w:kern w:val="0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b/>
                <w:color w:val="000000"/>
                <w:spacing w:val="0"/>
                <w:kern w:val="0"/>
                <w:sz w:val="24"/>
                <w:szCs w:val="22"/>
                <w:shd w:fill="auto" w:val="clear"/>
                <w:lang w:val="ru-RU" w:eastAsia="en-US" w:bidi="ar-SA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61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61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615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99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  <w:tc>
          <w:tcPr>
            <w:tcW w:w="598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Arial" w:cs="Times New Roman"/>
                <w:color w:val="auto"/>
                <w:spacing w:val="0"/>
                <w:kern w:val="0"/>
                <w:sz w:val="22"/>
                <w:szCs w:val="22"/>
                <w:highlight w:val="none"/>
                <w:shd w:fill="auto" w:val="clear"/>
                <w:lang w:val="ru-RU" w:eastAsia="en-US" w:bidi="ar-SA"/>
              </w:rPr>
            </w:pPr>
            <w:r>
              <w:rPr>
                <w:rFonts w:eastAsia="Arial" w:cs="Times New Roman" w:ascii="Times New Roman" w:hAnsi="Times New Roman"/>
                <w:color w:val="000000"/>
                <w:spacing w:val="0"/>
                <w:kern w:val="0"/>
                <w:sz w:val="22"/>
                <w:szCs w:val="22"/>
                <w:shd w:fill="auto" w:val="clear"/>
                <w:lang w:val="ru-RU" w:eastAsia="en-US" w:bidi="ar-SA"/>
              </w:rPr>
            </w:r>
          </w:p>
        </w:tc>
      </w:tr>
    </w:tbl>
    <w:p>
      <w:pPr>
        <w:pStyle w:val="Default"/>
        <w:jc w:val="center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hd w:fill="auto" w:val="clear"/>
        </w:rPr>
        <w:t>Часть  2</w:t>
      </w:r>
    </w:p>
    <w:tbl>
      <w:tblPr>
        <w:tblStyle w:val="407"/>
        <w:tblpPr w:vertAnchor="text" w:horzAnchor="margin" w:tblpXSpec="left" w:leftFromText="180" w:rightFromText="180" w:tblpY="260"/>
        <w:tblW w:w="957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1594"/>
        <w:gridCol w:w="1596"/>
        <w:gridCol w:w="1594"/>
        <w:gridCol w:w="1196"/>
        <w:gridCol w:w="1198"/>
        <w:gridCol w:w="1195"/>
        <w:gridCol w:w="1197"/>
      </w:tblGrid>
      <w:tr>
        <w:trPr/>
        <w:tc>
          <w:tcPr>
            <w:tcW w:w="4784" w:type="dxa"/>
            <w:gridSpan w:val="3"/>
            <w:tcBorders/>
          </w:tcPr>
          <w:p>
            <w:pPr>
              <w:pStyle w:val="Default"/>
              <w:widowControl w:val="false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hd w:fill="auto" w:val="clear"/>
              </w:rPr>
              <w:t>В1</w:t>
            </w:r>
          </w:p>
        </w:tc>
        <w:tc>
          <w:tcPr>
            <w:tcW w:w="4786" w:type="dxa"/>
            <w:gridSpan w:val="4"/>
            <w:tcBorders/>
          </w:tcPr>
          <w:p>
            <w:pPr>
              <w:pStyle w:val="Default"/>
              <w:widowControl w:val="false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hd w:fill="auto" w:val="clear"/>
              </w:rPr>
              <w:t>В2</w:t>
            </w:r>
          </w:p>
        </w:tc>
      </w:tr>
      <w:tr>
        <w:trPr/>
        <w:tc>
          <w:tcPr>
            <w:tcW w:w="1594" w:type="dxa"/>
            <w:tcBorders/>
          </w:tcPr>
          <w:p>
            <w:pPr>
              <w:pStyle w:val="Default"/>
              <w:widowControl w:val="false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hd w:fill="auto" w:val="clear"/>
              </w:rPr>
              <w:t>А</w:t>
            </w:r>
          </w:p>
        </w:tc>
        <w:tc>
          <w:tcPr>
            <w:tcW w:w="1596" w:type="dxa"/>
            <w:tcBorders/>
          </w:tcPr>
          <w:p>
            <w:pPr>
              <w:pStyle w:val="Default"/>
              <w:widowControl w:val="false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hd w:fill="auto" w:val="clear"/>
              </w:rPr>
              <w:t>Б</w:t>
            </w:r>
          </w:p>
        </w:tc>
        <w:tc>
          <w:tcPr>
            <w:tcW w:w="1594" w:type="dxa"/>
            <w:tcBorders/>
          </w:tcPr>
          <w:p>
            <w:pPr>
              <w:pStyle w:val="Default"/>
              <w:widowControl w:val="false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hd w:fill="auto" w:val="clear"/>
              </w:rPr>
              <w:t>В</w:t>
            </w:r>
          </w:p>
        </w:tc>
        <w:tc>
          <w:tcPr>
            <w:tcW w:w="1196" w:type="dxa"/>
            <w:tcBorders/>
          </w:tcPr>
          <w:p>
            <w:pPr>
              <w:pStyle w:val="Default"/>
              <w:widowControl w:val="false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hd w:fill="auto" w:val="clear"/>
              </w:rPr>
              <w:t>А</w:t>
            </w:r>
          </w:p>
        </w:tc>
        <w:tc>
          <w:tcPr>
            <w:tcW w:w="1198" w:type="dxa"/>
            <w:tcBorders/>
          </w:tcPr>
          <w:p>
            <w:pPr>
              <w:pStyle w:val="Default"/>
              <w:widowControl w:val="false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hd w:fill="auto" w:val="clear"/>
              </w:rPr>
              <w:t>Б</w:t>
            </w:r>
          </w:p>
        </w:tc>
        <w:tc>
          <w:tcPr>
            <w:tcW w:w="1195" w:type="dxa"/>
            <w:tcBorders/>
          </w:tcPr>
          <w:p>
            <w:pPr>
              <w:pStyle w:val="Default"/>
              <w:widowControl w:val="false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hd w:fill="auto" w:val="clear"/>
              </w:rPr>
              <w:t>В</w:t>
            </w:r>
          </w:p>
        </w:tc>
        <w:tc>
          <w:tcPr>
            <w:tcW w:w="1197" w:type="dxa"/>
            <w:tcBorders/>
          </w:tcPr>
          <w:p>
            <w:pPr>
              <w:pStyle w:val="Default"/>
              <w:widowControl w:val="false"/>
              <w:jc w:val="center"/>
              <w:rPr>
                <w:kern w:val="0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hd w:fill="auto" w:val="clear"/>
              </w:rPr>
              <w:t>Г</w:t>
            </w:r>
          </w:p>
        </w:tc>
      </w:tr>
      <w:tr>
        <w:trPr/>
        <w:tc>
          <w:tcPr>
            <w:tcW w:w="1594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</w:r>
          </w:p>
        </w:tc>
        <w:tc>
          <w:tcPr>
            <w:tcW w:w="1596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</w:r>
          </w:p>
        </w:tc>
        <w:tc>
          <w:tcPr>
            <w:tcW w:w="1594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</w:r>
          </w:p>
        </w:tc>
        <w:tc>
          <w:tcPr>
            <w:tcW w:w="1196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</w:r>
          </w:p>
        </w:tc>
        <w:tc>
          <w:tcPr>
            <w:tcW w:w="1198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</w:r>
          </w:p>
        </w:tc>
        <w:tc>
          <w:tcPr>
            <w:tcW w:w="1195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</w:r>
          </w:p>
        </w:tc>
        <w:tc>
          <w:tcPr>
            <w:tcW w:w="1197" w:type="dxa"/>
            <w:tcBorders/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Default"/>
        <w:jc w:val="left"/>
        <w:rPr>
          <w:rFonts w:ascii="Times New Roman" w:hAnsi="Times New Roman" w:cs="Times New Roman"/>
          <w:highlight w:val="none"/>
          <w:shd w:fill="auto" w:val="clear"/>
        </w:rPr>
      </w:pPr>
      <w:r>
        <w:rPr>
          <w:rFonts w:cs="Times New Roman" w:ascii="Times New Roman" w:hAnsi="Times New Roman"/>
          <w:shd w:fill="auto" w:val="clear"/>
        </w:rPr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before="0" w:after="200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sectPr>
      <w:type w:val="nextPage"/>
      <w:pgSz w:w="11906" w:h="16838"/>
      <w:pgMar w:left="709" w:right="850" w:gutter="0" w:header="0" w:top="1134" w:footer="0" w:bottom="39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shd w:val="nil" w:color="auto" w:fill="FFFFFF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" w:cs="Arial"/>
      <w:color w:val="auto"/>
      <w:spacing w:val="0"/>
      <w:kern w:val="0"/>
      <w:sz w:val="22"/>
      <w:szCs w:val="22"/>
      <w:shd w:fill="FFFFFF" w:val="clear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/>
      <w:color w:val="444444"/>
      <w:sz w:val="24"/>
      <w:szCs w:val="24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Style5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Style7">
    <w:name w:val="Foot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/>
  </w:style>
  <w:style w:type="paragraph" w:styleId="Style11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/>
  </w:style>
  <w:style w:type="paragraph" w:styleId="Style1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14">
    <w:name w:val="Index Heading"/>
    <w:basedOn w:val="Style8"/>
    <w:pPr/>
    <w:rPr/>
  </w:style>
  <w:style w:type="paragraph" w:styleId="Style15">
    <w:name w:val="TOC Heading"/>
    <w:uiPriority w:val="39"/>
    <w:unhideWhenUsed/>
    <w:pPr>
      <w:widowControl/>
      <w:pBdr/>
      <w:shd w:val="nil" w:color="auto" w:fill="FFFFFF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" w:cs="Arial"/>
      <w:color w:val="auto"/>
      <w:spacing w:val="0"/>
      <w:kern w:val="0"/>
      <w:sz w:val="22"/>
      <w:szCs w:val="22"/>
      <w:shd w:fill="FFFFFF" w:val="clear"/>
      <w:lang w:val="ru-RU" w:eastAsia="en-US" w:bidi="ar-SA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Quote">
    <w:name w:val="Quote"/>
    <w:basedOn w:val="Normal"/>
    <w:uiPriority w:val="29"/>
    <w:qFormat/>
    <w:pPr>
      <w:ind w:left="4536" w:right="0" w:hanging="0"/>
      <w:jc w:val="both"/>
    </w:pPr>
    <w:rPr>
      <w:i/>
      <w:iCs/>
      <w:color w:val="373737"/>
      <w:sz w:val="18"/>
      <w:szCs w:val="18"/>
    </w:rPr>
  </w:style>
  <w:style w:type="paragraph" w:styleId="Style19">
    <w:name w:val="Subtitle"/>
    <w:basedOn w:val="Normal"/>
    <w:uiPriority w:val="11"/>
    <w:qFormat/>
    <w:pPr>
      <w:spacing w:lineRule="auto" w:line="240"/>
      <w:outlineLvl w:val="0"/>
    </w:pPr>
    <w:rPr>
      <w:rFonts w:ascii="Arial" w:hAnsi="Arial" w:eastAsia="Arial" w:cs="Arial"/>
      <w:i/>
      <w:iCs/>
      <w:color w:val="444444"/>
      <w:sz w:val="52"/>
      <w:szCs w:val="52"/>
    </w:rPr>
  </w:style>
  <w:style w:type="paragraph" w:styleId="IntenseQuote">
    <w:name w:val="Intense Quote"/>
    <w:basedOn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20">
    <w:name w:val="Title"/>
    <w:basedOn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uiPriority w:val="99"/>
    <w:semiHidden/>
    <w:unhideWhenUsed/>
    <w:qFormat/>
    <w:pPr>
      <w:keepNext w:val="false"/>
      <w:keepLines w:val="false"/>
      <w:pageBreakBefore w:val="false"/>
      <w:widowControl/>
      <w:pBdr/>
      <w:shd w:val="nil" w:color="auto" w:fill="000000"/>
      <w:bidi w:val="0"/>
      <w:spacing w:lineRule="auto" w:line="240" w:beforeAutospacing="1" w:afterAutospacing="1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FFFFFF"/>
      <w:spacing w:val="0"/>
      <w:kern w:val="0"/>
      <w:position w:val="0"/>
      <w:sz w:val="24"/>
      <w:sz w:val="24"/>
      <w:szCs w:val="24"/>
      <w:u w:val="none"/>
      <w:shd w:fill="000000" w:val="clear"/>
      <w:vertAlign w:val="baseline"/>
      <w:lang w:val="ru-RU" w:eastAsia="ru-RU" w:bidi="ar-SA"/>
    </w:rPr>
  </w:style>
  <w:style w:type="paragraph" w:styleId="Default" w:customStyle="1">
    <w:name w:val="Default"/>
    <w:qFormat/>
    <w:pPr>
      <w:keepNext w:val="false"/>
      <w:keepLines w:val="false"/>
      <w:pageBreakBefore w:val="false"/>
      <w:widowControl/>
      <w:pBdr/>
      <w:shd w:val="nil" w:color="auto" w:fill="000000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0"/>
      <w:position w:val="0"/>
      <w:sz w:val="24"/>
      <w:sz w:val="24"/>
      <w:szCs w:val="24"/>
      <w:u w:val="none"/>
      <w:shd w:fill="000000" w:val="clear"/>
      <w:vertAlign w:val="baseline"/>
      <w:lang w:val="ru-RU" w:eastAsia="en-US" w:bidi="ar-SA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Body Text Indent"/>
    <w:basedOn w:val="Style9"/>
    <w:pPr>
      <w:keepNext w:val="false"/>
      <w:keepLines w:val="false"/>
      <w:pageBreakBefore w:val="false"/>
      <w:widowControl/>
      <w:pBdr/>
      <w:shd w:val="nil" w:color="auto" w:fill="000000"/>
      <w:spacing w:lineRule="auto" w:line="240" w:beforeAutospacing="0" w:before="0" w:afterAutospacing="0" w:after="120"/>
      <w:ind w:left="283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FFFFFF"/>
      <w:spacing w:val="0"/>
      <w:position w:val="0"/>
      <w:sz w:val="24"/>
      <w:sz w:val="24"/>
      <w:szCs w:val="24"/>
      <w:u w:val="none"/>
      <w:shd w:fill="000000" w:val="clear"/>
      <w:vertAlign w:val="baseline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159-krasnoyarsk-r04.gosweb.gosuslugi.ru/" TargetMode="External"/><Relationship Id="rId3" Type="http://schemas.openxmlformats.org/officeDocument/2006/relationships/hyperlink" Target="mailto:sch159@mailkrsk.ru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LibreOffice/7.4.3.2$Linux_X86_64 LibreOffice_project/1048a8393ae2eeec98dff31b5c133c5f1d08b890</Application>
  <AppVersion>15.0000</AppVersion>
  <Pages>4</Pages>
  <Words>1102</Words>
  <Characters>5817</Characters>
  <CharactersWithSpaces>7769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2025-04-02T10:52:45Z</dcterms:modified>
  <cp:revision>6</cp:revision>
  <dc:subject/>
  <dc:title/>
</cp:coreProperties>
</file>