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МУНИЦИПАЛЬНОЕ АВТОНОМНОЕ</w:t>
      </w:r>
    </w:p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ОБЩЕОБРАЗОВАТЕЛЬНОЕ УЧРЕЖДЕНИЕ</w:t>
      </w:r>
    </w:p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«СРЕДНЯЯ ШКОЛА № 159»</w:t>
      </w:r>
    </w:p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(МАОУ СШ № 159) </w:t>
      </w:r>
    </w:p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______________________________________________________</w:t>
      </w:r>
    </w:p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660061, Россия, Красноярский край, город Красноярск, ул. Калинина,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110,</w:t>
      </w:r>
    </w:p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Телефон: (391) 22-30-159.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Сайт:</w:t>
      </w:r>
      <w:hyperlink r:id="rId8" w:tooltip="https://sh159-krasnoyarsk-r04.gosweb.gosuslugi.ru/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https</w:t>
        </w:r>
        <w:proofErr w:type="spellEnd"/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://sh159-krasnoyarsk-r04.gosweb.gosuslugi.ru/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E-mail:</w:t>
      </w:r>
      <w:hyperlink r:id="rId9" w:tooltip="mailto:sch159@mailkrsk.ru" w:history="1">
        <w:r>
          <w:rPr>
            <w:rStyle w:val="af"/>
            <w:rFonts w:ascii="Times New Roman" w:eastAsia="Times New Roman" w:hAnsi="Times New Roman" w:cs="Times New Roman"/>
            <w:color w:val="0000FF"/>
            <w:sz w:val="24"/>
          </w:rPr>
          <w:t>sch159@mailkrsk.ru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.ОКПО79175286,ОГРН 1222400011613,</w:t>
      </w:r>
    </w:p>
    <w:p w:rsidR="002B7E62" w:rsidRDefault="00B623BF">
      <w:pPr>
        <w:spacing w:before="200" w:after="0" w:line="283" w:lineRule="atLeast"/>
        <w:ind w:left="142" w:hanging="142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ИНН/КПП 2463126950/246301001</w:t>
      </w:r>
    </w:p>
    <w:p w:rsidR="002B7E62" w:rsidRDefault="002B7E62">
      <w:pPr>
        <w:spacing w:before="200" w:after="0" w:line="283" w:lineRule="atLeast"/>
        <w:ind w:left="142" w:hanging="142"/>
        <w:contextualSpacing/>
        <w:jc w:val="center"/>
      </w:pPr>
    </w:p>
    <w:p w:rsidR="002B7E62" w:rsidRDefault="00B623BF">
      <w:pPr>
        <w:spacing w:before="62" w:after="11" w:line="283" w:lineRule="atLeast"/>
        <w:ind w:left="-283" w:hanging="142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Промежуточная аттестация за 9 класс</w:t>
      </w:r>
    </w:p>
    <w:p w:rsidR="002B7E62" w:rsidRDefault="00B623BF">
      <w:pPr>
        <w:spacing w:before="62" w:after="11" w:line="283" w:lineRule="atLeast"/>
        <w:ind w:left="-283" w:hanging="142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предмету «География»</w:t>
      </w:r>
    </w:p>
    <w:p w:rsidR="002B7E62" w:rsidRDefault="00B623BF">
      <w:pPr>
        <w:spacing w:before="62" w:after="11" w:line="283" w:lineRule="atLeast"/>
        <w:ind w:left="-283" w:hanging="142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Вариант 1</w:t>
      </w:r>
    </w:p>
    <w:p w:rsidR="0087039B" w:rsidRDefault="0087039B" w:rsidP="0087039B">
      <w:pPr>
        <w:spacing w:before="28"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Пояснительная записка</w:t>
      </w:r>
    </w:p>
    <w:p w:rsidR="0087039B" w:rsidRDefault="0087039B" w:rsidP="0087039B">
      <w:pPr>
        <w:spacing w:before="28" w:after="0" w:line="283" w:lineRule="atLeast"/>
        <w:ind w:firstLine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проведения-контрольная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работа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>Контрольная работа по географии в двух вариантах составлена в виде тестовых заданий в 3-х частях, соответствующих темам, изучаемым в 9 классе:</w:t>
      </w:r>
    </w:p>
    <w:p w:rsidR="0087039B" w:rsidRDefault="0087039B" w:rsidP="0087039B">
      <w:pPr>
        <w:pStyle w:val="af5"/>
        <w:numPr>
          <w:ilvl w:val="0"/>
          <w:numId w:val="3"/>
        </w:numPr>
        <w:spacing w:before="28"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Хозяйство России;</w:t>
      </w:r>
    </w:p>
    <w:p w:rsidR="0087039B" w:rsidRDefault="0087039B" w:rsidP="0087039B">
      <w:pPr>
        <w:pStyle w:val="af5"/>
        <w:numPr>
          <w:ilvl w:val="0"/>
          <w:numId w:val="3"/>
        </w:numPr>
        <w:spacing w:before="28" w:after="0" w:line="283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Регионы России.</w:t>
      </w:r>
    </w:p>
    <w:p w:rsidR="0087039B" w:rsidRDefault="0087039B" w:rsidP="0087039B">
      <w:pPr>
        <w:pStyle w:val="Default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работы: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none"/>
        </w:rPr>
        <w:t>проверка уровня усвоения учащимися базового материала по географии.</w:t>
      </w:r>
    </w:p>
    <w:p w:rsidR="0087039B" w:rsidRDefault="0087039B" w:rsidP="0087039B">
      <w:pPr>
        <w:spacing w:after="0" w:line="283" w:lineRule="atLeast"/>
        <w:ind w:left="142" w:firstLine="566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Контрольная работа по географии состоит из 3-х частей и включает в себя 18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заданий.</w:t>
      </w:r>
    </w:p>
    <w:p w:rsidR="0087039B" w:rsidRDefault="0087039B" w:rsidP="0087039B">
      <w:pPr>
        <w:spacing w:after="0" w:line="283" w:lineRule="atLeast"/>
        <w:ind w:left="142" w:right="403" w:hanging="14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Часть 1 содержит 16 тестовых вопросов с выбором одного верного ответа из 4-предложенных. За верное выполнение заданий 1-16 выставляется 1 балл. </w:t>
      </w:r>
    </w:p>
    <w:p w:rsidR="0087039B" w:rsidRDefault="0087039B" w:rsidP="0087039B">
      <w:pPr>
        <w:spacing w:after="0" w:line="283" w:lineRule="atLeast"/>
        <w:ind w:left="142" w:right="403" w:hanging="142"/>
        <w:contextualSpacing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Часть 2 содержит 1 задание. За правильное решение можно получить 2 балла.</w:t>
      </w:r>
    </w:p>
    <w:p w:rsidR="0087039B" w:rsidRDefault="0087039B" w:rsidP="0087039B">
      <w:pPr>
        <w:spacing w:after="0" w:line="283" w:lineRule="atLeast"/>
        <w:ind w:left="142" w:right="403" w:hanging="142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Часть 3 содержит 2 задания, в которых необходимо дать полный развёрнутый ответ. Задание 3 части оценивается в 4 балла. Максимальное количество баллов, которое может набрать учащийся за выполнение работы – 22. На выполнение работы отводится 40 минут.</w:t>
      </w:r>
    </w:p>
    <w:p w:rsidR="0087039B" w:rsidRDefault="0087039B" w:rsidP="0087039B">
      <w:pPr>
        <w:spacing w:before="28"/>
        <w:jc w:val="center"/>
        <w:rPr>
          <w:rFonts w:ascii="Times New Roman" w:eastAsia="Times New Roman" w:hAnsi="Times New Roman" w:cs="Times New Roman"/>
        </w:rPr>
      </w:pPr>
    </w:p>
    <w:p w:rsidR="0087039B" w:rsidRDefault="0087039B" w:rsidP="0087039B">
      <w:pPr>
        <w:spacing w:before="240" w:after="198" w:line="276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Критерии оценивания заданий</w:t>
      </w:r>
    </w:p>
    <w:p w:rsidR="0087039B" w:rsidRDefault="0087039B" w:rsidP="0087039B">
      <w:pPr>
        <w:spacing w:before="240" w:after="238" w:line="276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Шкала перевода первичного балла в отметку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1660"/>
        <w:gridCol w:w="1675"/>
        <w:gridCol w:w="1675"/>
        <w:gridCol w:w="1660"/>
      </w:tblGrid>
      <w:tr w:rsidR="0087039B" w:rsidTr="00E722CA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Отметка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«2»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«3»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«4»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«5»</w:t>
            </w:r>
          </w:p>
        </w:tc>
      </w:tr>
      <w:tr w:rsidR="0087039B" w:rsidTr="00E722CA"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баллов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0-9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10-15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16-19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039B" w:rsidRDefault="0087039B" w:rsidP="00E722CA">
            <w:pPr>
              <w:spacing w:before="240" w:after="142" w:line="27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20-22</w:t>
            </w:r>
          </w:p>
        </w:tc>
      </w:tr>
    </w:tbl>
    <w:p w:rsidR="002B7E62" w:rsidRDefault="0087039B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br/>
      </w:r>
      <w:r w:rsidR="00B623BF">
        <w:rPr>
          <w:rFonts w:ascii="Times New Roman" w:eastAsia="Times New Roman" w:hAnsi="Times New Roman" w:cs="Times New Roman"/>
          <w:b/>
          <w:color w:val="000000"/>
          <w:sz w:val="28"/>
        </w:rPr>
        <w:t>Часть 1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1.Укажите страну, с которой у России самая протяженная граница. 1)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Китай 2) Казахстан 3) Монголия 4) Украина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2.Укажите основную нефтяную базу России: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Волго-Уральская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2) Северо-Западная 3) Западно-Сибирская 4) Северо-Кавказская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3.Какой источник энергии является неисчерпаемым? 1) Энергия ветра 2) газ 3) уголь 4) нефть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</w:rPr>
        <w:t>.Какой угольный бассейн имеет только открытую добычу угля? 1) Кузнецкий 2) Канско-Ачинский 3) Донецкий 4) Печорский.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5.Какая тепловая электростанция самая крупная? 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Сургутская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2) Костромская 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Рефтинская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4) Печорская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6.Какой фактор учитывается при разме</w:t>
      </w:r>
      <w:r>
        <w:rPr>
          <w:rFonts w:ascii="Times New Roman" w:eastAsia="Times New Roman" w:hAnsi="Times New Roman" w:cs="Times New Roman"/>
          <w:color w:val="000000"/>
          <w:sz w:val="28"/>
        </w:rPr>
        <w:t>щении алюминиевых заводов? 1) сырьевой 2) водный 3) энергетический 4) трудовой.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7.В каком из городов металлургический завод построен на пересечении потоков руды и угля? 1) Нижний Тагил 2) Череповец 3) Новотроицк 4) Новокузнецк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8.Какой фактор учитывается пр</w:t>
      </w:r>
      <w:r>
        <w:rPr>
          <w:rFonts w:ascii="Times New Roman" w:eastAsia="Times New Roman" w:hAnsi="Times New Roman" w:cs="Times New Roman"/>
          <w:color w:val="000000"/>
          <w:sz w:val="28"/>
        </w:rPr>
        <w:t>и размещении предприятий по производству калийных удобрений? 1) трудовой 2) сырьевой 3) энергетический 4) водный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9.Как называются производственные связи между предприятиями? 1) специализация 2) конверсия 3) кооперирование 4) комбинирование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10.В каком из городов выпускают автомобили ВАЗ? 1) Москва 2) Нижний Новгород 3) Тольятти 4) Саратов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11.Какая культура выращивается на плавнях Кубани, Дона и на Дальнем Востоке? 1) пшеница 2) рис 3) кукуруза 4) овес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12.Какой морской порт специализируется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перевозке лесных грузов? 1) Новороссийск 2) Калининград 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Игарка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4) Мурманск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13.Какой вид транспорта самый дорогой? 1) автомобильный 2) воздушный 3) речной 4) железнодорожный.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 Укажите отрасли специализации Европейского Юга. 1) АПК, ТЭК, рекреационное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хозяйство 2) АПК, машиностроение 3) АПК, химическая промышленность 4) металлургия, лесная промышленность.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15. Укажите города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иллионеры Западно-Сибирского района. 1) Тюмень, Томск 2) Новосибирск, Сургут 3) Новосибирск, Омск 4) Кемерово, Новокузнецк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 О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пределите регион России по его краткому описанию.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Этот край имеет приморское географическое положение. Административный центр края одинаково удален от экватора и Северного полюса. Благоприятные природные условия способствовали развитию на территории края 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ощного агропромышленного комплекса. В общей численности населения доля сельских жителей значительно больше общероссийского показателя. Население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многонационально; край является одним из основных регионов принимающих мигрантов. 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 2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17. Установите соотв</w:t>
      </w:r>
      <w:r>
        <w:rPr>
          <w:rFonts w:ascii="Times New Roman" w:eastAsia="Times New Roman" w:hAnsi="Times New Roman" w:cs="Times New Roman"/>
          <w:color w:val="000000"/>
          <w:sz w:val="28"/>
        </w:rPr>
        <w:t>етствие между субъектом РФ и его центром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Субъекты                                                                          Центры</w:t>
      </w:r>
    </w:p>
    <w:p w:rsidR="002B7E62" w:rsidRDefault="00B623BF">
      <w:pPr>
        <w:pStyle w:val="af5"/>
        <w:numPr>
          <w:ilvl w:val="0"/>
          <w:numId w:val="1"/>
        </w:num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Ненецкий автономный округ                                А) Грозный</w:t>
      </w:r>
    </w:p>
    <w:p w:rsidR="002B7E62" w:rsidRDefault="00B623BF">
      <w:pPr>
        <w:pStyle w:val="af5"/>
        <w:numPr>
          <w:ilvl w:val="0"/>
          <w:numId w:val="1"/>
        </w:num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Республика Саха (Якутия)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Б) Якутск</w:t>
      </w:r>
    </w:p>
    <w:p w:rsidR="002B7E62" w:rsidRDefault="00B623BF">
      <w:pPr>
        <w:pStyle w:val="af5"/>
        <w:numPr>
          <w:ilvl w:val="0"/>
          <w:numId w:val="1"/>
        </w:numPr>
        <w:spacing w:before="6" w:after="6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республика  Коми                                                   В) Нарьян-Мар</w:t>
      </w:r>
    </w:p>
    <w:p w:rsidR="002B7E62" w:rsidRDefault="00B623BF">
      <w:pPr>
        <w:pStyle w:val="af5"/>
        <w:numPr>
          <w:ilvl w:val="0"/>
          <w:numId w:val="1"/>
        </w:numPr>
        <w:spacing w:before="6" w:after="6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Чеченская республика                                             Г) Сыктывкар</w:t>
      </w:r>
    </w:p>
    <w:p w:rsidR="002B7E62" w:rsidRDefault="00B623BF">
      <w:pPr>
        <w:spacing w:before="6" w:after="6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Часть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3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18. Почему предприятия тяжелого машиностроения размещают на Урале?</w:t>
      </w:r>
    </w:p>
    <w:p w:rsidR="002B7E62" w:rsidRDefault="00B623BF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19. </w:t>
      </w:r>
      <w:r>
        <w:rPr>
          <w:rFonts w:ascii="Times New Roman" w:eastAsia="Times New Roman" w:hAnsi="Times New Roman" w:cs="Times New Roman"/>
          <w:color w:val="1A1A1A"/>
          <w:sz w:val="28"/>
          <w:highlight w:val="white"/>
        </w:rPr>
        <w:t>Почему в Братске и Красноярске работают крупные алюминиевые заводы?</w:t>
      </w:r>
    </w:p>
    <w:p w:rsidR="002B7E62" w:rsidRDefault="002B7E62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</w:p>
    <w:p w:rsidR="002B7E62" w:rsidRDefault="002B7E62">
      <w:pPr>
        <w:spacing w:before="62" w:after="11" w:line="61" w:lineRule="atLeast"/>
        <w:ind w:left="-283" w:hanging="142"/>
        <w:rPr>
          <w:rFonts w:ascii="Times New Roman" w:eastAsia="Times New Roman" w:hAnsi="Times New Roman" w:cs="Times New Roman"/>
          <w:sz w:val="28"/>
        </w:rPr>
      </w:pPr>
    </w:p>
    <w:p w:rsidR="002B7E62" w:rsidRDefault="002B7E62"/>
    <w:sectPr w:rsidR="002B7E6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BF" w:rsidRDefault="00B623BF">
      <w:pPr>
        <w:spacing w:after="0" w:line="240" w:lineRule="auto"/>
      </w:pPr>
      <w:r>
        <w:separator/>
      </w:r>
    </w:p>
  </w:endnote>
  <w:endnote w:type="continuationSeparator" w:id="0">
    <w:p w:rsidR="00B623BF" w:rsidRDefault="00B6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BF" w:rsidRDefault="00B623BF">
      <w:pPr>
        <w:spacing w:after="0" w:line="240" w:lineRule="auto"/>
      </w:pPr>
      <w:r>
        <w:separator/>
      </w:r>
    </w:p>
  </w:footnote>
  <w:footnote w:type="continuationSeparator" w:id="0">
    <w:p w:rsidR="00B623BF" w:rsidRDefault="00B62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C0B47"/>
    <w:multiLevelType w:val="hybridMultilevel"/>
    <w:tmpl w:val="B0B0DC1A"/>
    <w:lvl w:ilvl="0" w:tplc="86169F7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44306AF8">
      <w:start w:val="1"/>
      <w:numFmt w:val="decimal"/>
      <w:lvlText w:val="%2."/>
      <w:lvlJc w:val="right"/>
      <w:pPr>
        <w:ind w:left="1429" w:hanging="360"/>
      </w:pPr>
    </w:lvl>
    <w:lvl w:ilvl="2" w:tplc="049E75BC">
      <w:start w:val="1"/>
      <w:numFmt w:val="decimal"/>
      <w:lvlText w:val="%3."/>
      <w:lvlJc w:val="right"/>
      <w:pPr>
        <w:ind w:left="2149" w:hanging="180"/>
      </w:pPr>
    </w:lvl>
    <w:lvl w:ilvl="3" w:tplc="0F4E8194">
      <w:start w:val="1"/>
      <w:numFmt w:val="decimal"/>
      <w:lvlText w:val="%4."/>
      <w:lvlJc w:val="right"/>
      <w:pPr>
        <w:ind w:left="2869" w:hanging="360"/>
      </w:pPr>
    </w:lvl>
    <w:lvl w:ilvl="4" w:tplc="809EA7C2">
      <w:start w:val="1"/>
      <w:numFmt w:val="decimal"/>
      <w:lvlText w:val="%5."/>
      <w:lvlJc w:val="right"/>
      <w:pPr>
        <w:ind w:left="3589" w:hanging="360"/>
      </w:pPr>
    </w:lvl>
    <w:lvl w:ilvl="5" w:tplc="3CE20BC2">
      <w:start w:val="1"/>
      <w:numFmt w:val="decimal"/>
      <w:lvlText w:val="%6."/>
      <w:lvlJc w:val="right"/>
      <w:pPr>
        <w:ind w:left="4309" w:hanging="180"/>
      </w:pPr>
    </w:lvl>
    <w:lvl w:ilvl="6" w:tplc="63E25254">
      <w:start w:val="1"/>
      <w:numFmt w:val="decimal"/>
      <w:lvlText w:val="%7."/>
      <w:lvlJc w:val="right"/>
      <w:pPr>
        <w:ind w:left="5029" w:hanging="360"/>
      </w:pPr>
    </w:lvl>
    <w:lvl w:ilvl="7" w:tplc="F51CC18E">
      <w:start w:val="1"/>
      <w:numFmt w:val="decimal"/>
      <w:lvlText w:val="%8."/>
      <w:lvlJc w:val="right"/>
      <w:pPr>
        <w:ind w:left="5749" w:hanging="360"/>
      </w:pPr>
    </w:lvl>
    <w:lvl w:ilvl="8" w:tplc="E49A70BE">
      <w:start w:val="1"/>
      <w:numFmt w:val="decimal"/>
      <w:lvlText w:val="%9."/>
      <w:lvlJc w:val="right"/>
      <w:pPr>
        <w:ind w:left="6469" w:hanging="180"/>
      </w:pPr>
    </w:lvl>
  </w:abstractNum>
  <w:abstractNum w:abstractNumId="1">
    <w:nsid w:val="3D7C7BD1"/>
    <w:multiLevelType w:val="hybridMultilevel"/>
    <w:tmpl w:val="8B584252"/>
    <w:lvl w:ilvl="0" w:tplc="9F96C2F8">
      <w:start w:val="1"/>
      <w:numFmt w:val="decimal"/>
      <w:lvlText w:val="%1."/>
      <w:lvlJc w:val="right"/>
      <w:pPr>
        <w:ind w:left="709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3BFEF2C6">
      <w:start w:val="1"/>
      <w:numFmt w:val="decimal"/>
      <w:lvlText w:val="%2."/>
      <w:lvlJc w:val="right"/>
      <w:pPr>
        <w:ind w:left="1429" w:hanging="360"/>
      </w:pPr>
    </w:lvl>
    <w:lvl w:ilvl="2" w:tplc="3362B4DC">
      <w:start w:val="1"/>
      <w:numFmt w:val="decimal"/>
      <w:lvlText w:val="%3."/>
      <w:lvlJc w:val="right"/>
      <w:pPr>
        <w:ind w:left="2149" w:hanging="180"/>
      </w:pPr>
    </w:lvl>
    <w:lvl w:ilvl="3" w:tplc="1256C49A">
      <w:start w:val="1"/>
      <w:numFmt w:val="decimal"/>
      <w:lvlText w:val="%4."/>
      <w:lvlJc w:val="right"/>
      <w:pPr>
        <w:ind w:left="2869" w:hanging="360"/>
      </w:pPr>
    </w:lvl>
    <w:lvl w:ilvl="4" w:tplc="03BA698C">
      <w:start w:val="1"/>
      <w:numFmt w:val="decimal"/>
      <w:lvlText w:val="%5."/>
      <w:lvlJc w:val="right"/>
      <w:pPr>
        <w:ind w:left="3589" w:hanging="360"/>
      </w:pPr>
    </w:lvl>
    <w:lvl w:ilvl="5" w:tplc="AB4E645E">
      <w:start w:val="1"/>
      <w:numFmt w:val="decimal"/>
      <w:lvlText w:val="%6."/>
      <w:lvlJc w:val="right"/>
      <w:pPr>
        <w:ind w:left="4309" w:hanging="180"/>
      </w:pPr>
    </w:lvl>
    <w:lvl w:ilvl="6" w:tplc="E6C6D63A">
      <w:start w:val="1"/>
      <w:numFmt w:val="decimal"/>
      <w:lvlText w:val="%7."/>
      <w:lvlJc w:val="right"/>
      <w:pPr>
        <w:ind w:left="5029" w:hanging="360"/>
      </w:pPr>
    </w:lvl>
    <w:lvl w:ilvl="7" w:tplc="2BBE71E8">
      <w:start w:val="1"/>
      <w:numFmt w:val="decimal"/>
      <w:lvlText w:val="%8."/>
      <w:lvlJc w:val="right"/>
      <w:pPr>
        <w:ind w:left="5749" w:hanging="360"/>
      </w:pPr>
    </w:lvl>
    <w:lvl w:ilvl="8" w:tplc="57140ACA">
      <w:start w:val="1"/>
      <w:numFmt w:val="decimal"/>
      <w:lvlText w:val="%9."/>
      <w:lvlJc w:val="right"/>
      <w:pPr>
        <w:ind w:left="6469" w:hanging="180"/>
      </w:pPr>
    </w:lvl>
  </w:abstractNum>
  <w:abstractNum w:abstractNumId="2">
    <w:nsid w:val="5E54760E"/>
    <w:multiLevelType w:val="hybridMultilevel"/>
    <w:tmpl w:val="8CC2673C"/>
    <w:lvl w:ilvl="0" w:tplc="00DC783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8"/>
      </w:rPr>
    </w:lvl>
    <w:lvl w:ilvl="1" w:tplc="37528C3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8"/>
      </w:rPr>
    </w:lvl>
    <w:lvl w:ilvl="2" w:tplc="F9886F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8"/>
      </w:rPr>
    </w:lvl>
    <w:lvl w:ilvl="3" w:tplc="4A4A70F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8"/>
      </w:rPr>
    </w:lvl>
    <w:lvl w:ilvl="4" w:tplc="7076F9E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8"/>
      </w:rPr>
    </w:lvl>
    <w:lvl w:ilvl="5" w:tplc="D91490A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8"/>
      </w:rPr>
    </w:lvl>
    <w:lvl w:ilvl="6" w:tplc="545A78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8"/>
      </w:rPr>
    </w:lvl>
    <w:lvl w:ilvl="7" w:tplc="CC02DC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8"/>
      </w:rPr>
    </w:lvl>
    <w:lvl w:ilvl="8" w:tplc="D36A40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62"/>
    <w:rsid w:val="002B7E62"/>
    <w:rsid w:val="0087039B"/>
    <w:rsid w:val="00B6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sid w:val="0087039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rPr>
      <w:sz w:val="48"/>
      <w:szCs w:val="48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character" w:customStyle="1" w:styleId="21">
    <w:name w:val="Цитата 2 Знак"/>
    <w:link w:val="22"/>
    <w:uiPriority w:val="29"/>
    <w:rPr>
      <w:i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character" w:customStyle="1" w:styleId="a9">
    <w:name w:val="Верхний колонтитул Знак"/>
    <w:link w:val="aa"/>
    <w:uiPriority w:val="99"/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rsid w:val="0087039B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59-krasnoyarsk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159@mailk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2025-04-02T11:29:00Z</dcterms:created>
  <dcterms:modified xsi:type="dcterms:W3CDTF">2025-04-02T11:29:00Z</dcterms:modified>
</cp:coreProperties>
</file>