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media/image7.png" ContentType="image/png"/>
  <Override PartName="/word/media/image8.png" ContentType="image/png"/>
  <Override PartName="/word/media/image13.png" ContentType="image/png"/>
  <Override PartName="/word/media/image14.png" ContentType="image/png"/>
  <Override PartName="/word/media/image12.png" ContentType="image/png"/>
  <Override PartName="/word/media/image11.png" ContentType="image/png"/>
  <Override PartName="/word/media/image9.png" ContentType="image/png"/>
  <Override PartName="/word/media/image10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5000" w:type="pct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03"/>
        <w:gridCol w:w="1319"/>
        <w:gridCol w:w="2307"/>
        <w:gridCol w:w="1257"/>
        <w:gridCol w:w="1808"/>
        <w:gridCol w:w="4877"/>
      </w:tblGrid>
      <w:tr>
        <w:trPr>
          <w:trHeight w:val="993" w:hRule="atLeast"/>
        </w:trPr>
        <w:tc>
          <w:tcPr>
            <w:tcW w:w="20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Направление предоставления путевки</w:t>
            </w:r>
          </w:p>
        </w:tc>
        <w:tc>
          <w:tcPr>
            <w:tcW w:w="1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Сроки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Категория детей</w:t>
            </w:r>
          </w:p>
        </w:tc>
        <w:tc>
          <w:tcPr>
            <w:tcW w:w="1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Стоимость путевки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Где подать документы на получение путевки </w:t>
            </w:r>
          </w:p>
        </w:tc>
        <w:tc>
          <w:tcPr>
            <w:tcW w:w="4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Документы</w:t>
            </w:r>
          </w:p>
        </w:tc>
      </w:tr>
      <w:tr>
        <w:trPr>
          <w:trHeight w:val="709" w:hRule="atLeast"/>
        </w:trPr>
        <w:tc>
          <w:tcPr>
            <w:tcW w:w="20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Предоставление путевок в загородные оздоровительные лагеря с частичной оплатой стоимости за счет средств краевого бюджета (30% от стоимости).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 3 февраля 2025 года и продлится до 15 апреля 2025 года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Прием заявлений: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- 3 февраля с 8:00 до 11:30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- каждый четверг с 9:00 до 12:00  и </w:t>
            </w:r>
            <w:bookmarkStart w:id="0" w:name="__DdeLink__430_1390764805"/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14:00</w:t>
            </w:r>
            <w:bookmarkEnd w:id="0"/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до 16 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по субботам: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15 февраля.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22 февраля,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марта, 15 марта, 5 апреля с 10:00 до 12:00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 кабинете Г 127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Специалист Агеева Оксана Петровна 89082221437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Путевки предоставляются обучающимся общеобразовательных учреждений с 7 до 18 лет.</w:t>
            </w:r>
          </w:p>
        </w:tc>
        <w:tc>
          <w:tcPr>
            <w:tcW w:w="1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35681 рублей. С учетом частичной оплаты стоимости путевки за счет средств краевого бюджета оплата родителей составит 10704.30</w:t>
            </w:r>
            <w:r>
              <w:rPr>
                <w:rFonts w:eastAsia="" w:cs="Times New Roman" w:ascii="Times New Roman" w:hAnsi="Times New Roman"/>
                <w:color w:val="FF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рублей.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Заявления на приобретение путевок принимаются непосредственно в образовательном учреждении, где обучается ребенок.</w:t>
            </w:r>
          </w:p>
        </w:tc>
        <w:tc>
          <w:tcPr>
            <w:tcW w:w="4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К заявлению о предоставлении путёвок с частичной оплатой стоимости за счет средств краевого бюджета (30% от стоимости) прилагаются следующие документы: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1" name="Рисунок 4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копия паспорта гражданина Российской Федерации или иного документа;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2" name="Рисунок 5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копия свидетельства о рождении для ребенка, не достигшего 14-летнего возраста, или копия паспорта гражданина Российской Федерации для ребенка в возрасте от 14 до 18 лет;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3" name="Рисунок 6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копия свидетельства о регистрации ребенка по месту жительства (для ребенка, не достигшего 14-летнего возраста), или копия свидетельства 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вступившего в законную силу (в случае, если ребенок не зарегистрирован по месту жительства или по месту пребывания на территории Красноярского края);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4" name="Рисунок 7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7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5" name="Рисунок 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6" name="Рисунок 9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9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тд).</w:t>
            </w:r>
          </w:p>
        </w:tc>
      </w:tr>
      <w:tr>
        <w:trPr>
          <w:trHeight w:val="252" w:hRule="atLeast"/>
        </w:trPr>
        <w:tc>
          <w:tcPr>
            <w:tcW w:w="20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Предоставление путевок с полной оплатой стоимости за счет средств краевого бюджета в загородные муниципальные оздоровительные лагеря системы образования города Красноярска для детей-сирот, детей, оставшихся без попечения родителей (бесплатные путевки).</w:t>
            </w:r>
          </w:p>
        </w:tc>
        <w:tc>
          <w:tcPr>
            <w:tcW w:w="1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 13 января по 15 апреля 2025 года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Для детей-сирот, детей, оставшихся без попечения родителей</w:t>
            </w:r>
          </w:p>
        </w:tc>
        <w:tc>
          <w:tcPr>
            <w:tcW w:w="1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Бесплатно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Прием документов на предоставление путевок с полной оплатой стоимости за счет средств краевого бюджета осуществляется Центром организации отдыха и оздоровления детей МКУ КИМЦ по адресу: ул. Академика Вавилова, 90 (вход с левой стороны от центрального входа). График работы: понедельник - пятница с 9.00-17.30.</w:t>
            </w:r>
          </w:p>
        </w:tc>
        <w:tc>
          <w:tcPr>
            <w:tcW w:w="4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К заявлению о предоставлении путевок с полной оплатой стоимости прилагаются следующие документы: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7" name="Рисунок 12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2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документ, удостоверяющего личность заявителя.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8" name="Рисунок 13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3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паспорт для ребенка – сироты в возрасте от 14 до 18 лет.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9" name="Рисунок 14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4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свидетельства о рождении ребенка – сироты, лица из числа детей-сирот.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10" name="Рисунок 15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5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доверенность, подтверждающая полномочия представителя заявителя.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11" name="Рисунок 16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документ, удостоверяющий личность представителя заявителя.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12" name="Рисунок 17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7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документ, подтверждающий факт утраты родительского попечения.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13" name="Рисунок 1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8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акт органа опеки и попечительства о назначении опекуна (попечителя).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55575" cy="155575"/>
                  <wp:effectExtent l="0" t="0" r="0" b="0"/>
                  <wp:docPr id="14" name="Рисунок 19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9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страховое свидетельство обязательного пенсионного страхования ребенка-сироты в случае его наличия (представляется по собственной инициативе). 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bookmarkStart w:id="1" w:name="_GoBack"/>
            <w:bookmarkStart w:id="2" w:name="_GoBack"/>
            <w:bookmarkEnd w:id="2"/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ind w:left="0" w:right="-1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В первоочередном порядке места в летних оздоровительных лагерях предоставляются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Style21"/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п. 6 ст. 19 Федерального закона от 27.05.1998 № 76-ФЗ «О статусе военнослужащего»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>
      <w:pPr>
        <w:pStyle w:val="Style21"/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п. 14 ст. 3 Федерального закона от 30.12.2012 № 283-ФЗ «О 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детям сотрудников органов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</w:p>
    <w:p>
      <w:pPr>
        <w:pStyle w:val="Style21"/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п. 6 ст. 46 Федерального закона от 07.02.2011 № 3-ФЗ «О полиции» детям сотрудника полиции;</w:t>
      </w:r>
    </w:p>
    <w:p>
      <w:pPr>
        <w:pStyle w:val="Style21"/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указом Губернатора Красноярского края от 12.01.2024 № 5</w:t>
        <w:noBreakHyphen/>
        <w:t>уг «О внесении изменений в указ Губернатора Красноярского края от 25.10.2022 № 317-уг «О социально-экономических мерах поддержки лиц, принимающих (принимавших) участие в специальной военной операции, и членов их семей» детям участников специальной военной операции.</w:t>
      </w:r>
    </w:p>
    <w:p>
      <w:pPr>
        <w:pStyle w:val="Style21"/>
        <w:spacing w:before="0" w:after="0"/>
        <w:ind w:left="0" w:right="-1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Style21"/>
        <w:spacing w:before="0" w:after="0"/>
        <w:ind w:left="0" w:right="-1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Во внеочередном порядке места в летних оздоровительных лагерях предоставляются:</w:t>
      </w:r>
    </w:p>
    <w:p>
      <w:pPr>
        <w:pStyle w:val="Style21"/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п. 5 ст. 44 Федерального закона от 17.01.1992 № 2202-1 «О прокуратуре Российской Федерации» детям прокуроров;</w:t>
      </w:r>
    </w:p>
    <w:p>
      <w:pPr>
        <w:pStyle w:val="Style21"/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п. 25 ст. 35 Федерального закона от 28.12.2010 № 403-ФЗ «О следственном комитете Российской Федерации» детям сотрудников Следственного комитета;</w:t>
      </w:r>
    </w:p>
    <w:p>
      <w:pPr>
        <w:pStyle w:val="Style21"/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п. 3 ст. 19 Федерального закона от 26.06.1992 № 3132-1 «О статусе судей в Российской Федерации» детям судей;</w:t>
      </w:r>
    </w:p>
    <w:p>
      <w:pPr>
        <w:pStyle w:val="Style21"/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ст. 21.1 Федерального закона от 03.07.2016 № 226-ФЗ «О войсках национальной гвардии Российской Федерации»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Больше информации можно узнать здесь: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1)Информация о предоставлении путевок в загородные оздоровительные лагеря с частичной оплатой стоимости за счет средств краевого бюджета расположена на сайте главного управления образования по адресу:</w:t>
      </w:r>
      <w:r>
        <w:rPr>
          <w:rFonts w:ascii="Times New Roman" w:hAnsi="Times New Roman"/>
          <w:color w:val="000000"/>
          <w:sz w:val="28"/>
          <w:szCs w:val="28"/>
        </w:rPr>
        <w:br/>
      </w:r>
      <w:hyperlink r:id="rId16">
        <w:r>
          <w:rPr>
            <w:rFonts w:ascii="Times New Roman" w:hAnsi="Times New Roman"/>
            <w:sz w:val="28"/>
            <w:szCs w:val="28"/>
            <w:shd w:fill="FFFFFF" w:val="clear"/>
          </w:rPr>
          <w:t>https://krasobr.admkrsk.ru/?page_id=977</w:t>
        </w:r>
      </w:hyperlink>
    </w:p>
    <w:p>
      <w:pPr>
        <w:pStyle w:val="Normal"/>
        <w:spacing w:before="0" w:after="0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2)Информация о предоставлении путевок с полной оплатой стоимости за счет средств краевого бюджета расположена на сайте МКУ КИМЦ по адресу: </w:t>
      </w:r>
      <w:hyperlink r:id="rId17">
        <w:r>
          <w:rPr>
            <w:rFonts w:ascii="Times New Roman" w:hAnsi="Times New Roman"/>
            <w:sz w:val="28"/>
            <w:szCs w:val="28"/>
            <w:shd w:fill="FFFFFF" w:val="clear"/>
          </w:rPr>
          <w:t>https://kimc.ms/detyam/letniy-otdykh/</w:t>
        </w:r>
      </w:hyperlink>
    </w:p>
    <w:p>
      <w:pPr>
        <w:pStyle w:val="Normal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Дополнительную информацию можно получить по телефону: +7 (391) 265-49-49 (Захарчук Татьяна Николаевна, Терентьева Ольга Николаевна).</w:t>
      </w:r>
    </w:p>
    <w:sectPr>
      <w:type w:val="nextPage"/>
      <w:pgSz w:orient="landscape" w:w="15840" w:h="12240"/>
      <w:pgMar w:left="1134" w:right="1134" w:header="0" w:top="284" w:footer="0" w:bottom="426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d32ff"/>
    <w:rPr>
      <w:rFonts w:cs="Times New Roman"/>
      <w:color w:val="0563C1" w:themeColor="hyperlink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/>
  </w:style>
  <w:style w:type="paragraph" w:styleId="Style21">
    <w:name w:val="Без интервал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d32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hyperlink" Target="https://krasobr.admkrsk.ru/?page_id=977" TargetMode="External"/><Relationship Id="rId17" Type="http://schemas.openxmlformats.org/officeDocument/2006/relationships/hyperlink" Target="https://kimc.ms/detyam/letniy-otdykh/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LibreOffice/7.0.0.3$Linux_X86_64 LibreOffice_project/8061b3e9204bef6b321a21033174034a5e2ea88e</Application>
  <Pages>4</Pages>
  <Words>850</Words>
  <Characters>5810</Characters>
  <CharactersWithSpaces>6629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2024-01-28T16:52:00Z</dcterms:created>
  <dc:creator>Анастасия</dc:creator>
  <dc:description/>
  <dc:language>ru-RU</dc:language>
  <cp:lastModifiedBy/>
  <dcterms:modified xsi:type="dcterms:W3CDTF">2025-01-25T11:51:36Z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