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35" w:type="pct"/>
        <w:tblInd w:w="-572" w:type="dxa"/>
        <w:tblLook w:val="04A0" w:firstRow="1" w:lastRow="0" w:firstColumn="1" w:lastColumn="0" w:noHBand="0" w:noVBand="1"/>
      </w:tblPr>
      <w:tblGrid>
        <w:gridCol w:w="2176"/>
        <w:gridCol w:w="1433"/>
        <w:gridCol w:w="2506"/>
        <w:gridCol w:w="1365"/>
        <w:gridCol w:w="1964"/>
        <w:gridCol w:w="5298"/>
      </w:tblGrid>
      <w:tr w:rsidR="00C104CA" w:rsidRPr="00FD32FF" w:rsidTr="00C104CA">
        <w:trPr>
          <w:trHeight w:val="993"/>
        </w:trPr>
        <w:tc>
          <w:tcPr>
            <w:tcW w:w="738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>Направление предоставления путевки</w:t>
            </w:r>
          </w:p>
        </w:tc>
        <w:tc>
          <w:tcPr>
            <w:tcW w:w="486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50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463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666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 xml:space="preserve">Где подать документы на получение путевки </w:t>
            </w:r>
          </w:p>
        </w:tc>
        <w:tc>
          <w:tcPr>
            <w:tcW w:w="1797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</w:tr>
      <w:tr w:rsidR="00C104CA" w:rsidRPr="00FD32FF" w:rsidTr="00C104CA">
        <w:trPr>
          <w:trHeight w:val="709"/>
        </w:trPr>
        <w:tc>
          <w:tcPr>
            <w:tcW w:w="738" w:type="pct"/>
          </w:tcPr>
          <w:p w:rsidR="00FD32FF" w:rsidRPr="00FD32FF" w:rsidRDefault="00FD32FF" w:rsidP="00FD32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путевок в загородные оздоровительные лагеря с частичной оплатой стоимости за счет средств краевого бюджета (30% от стоимости).</w:t>
            </w:r>
          </w:p>
          <w:p w:rsidR="00FD32FF" w:rsidRPr="00FD32FF" w:rsidRDefault="00FD32FF" w:rsidP="00FD3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D32FF" w:rsidRPr="00FD32FF" w:rsidRDefault="00FD32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февраля 2024 года и продлится до 15 апреля 2024 года</w:t>
            </w:r>
          </w:p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заявок каждый ч</w:t>
            </w:r>
            <w:r w:rsidRPr="00FD32FF">
              <w:rPr>
                <w:rFonts w:ascii="Times New Roman" w:hAnsi="Times New Roman"/>
                <w:sz w:val="24"/>
                <w:szCs w:val="24"/>
              </w:rPr>
              <w:t>етверг с 9:00 до 12:00 в кабинете А211</w:t>
            </w:r>
          </w:p>
        </w:tc>
        <w:tc>
          <w:tcPr>
            <w:tcW w:w="850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Путевки предоставляются обучающимся общеобразовательных учреждений с 7 до 18 лет.</w:t>
            </w:r>
          </w:p>
        </w:tc>
        <w:tc>
          <w:tcPr>
            <w:tcW w:w="463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32 817 рублей. С учетом частичной оплаты стоимости путевки за счет средств краевого бюджета оплата родителей составит </w:t>
            </w:r>
            <w:r w:rsidRPr="00FD32F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9847,10 рублей.</w:t>
            </w:r>
          </w:p>
        </w:tc>
        <w:tc>
          <w:tcPr>
            <w:tcW w:w="666" w:type="pct"/>
          </w:tcPr>
          <w:p w:rsidR="00FD32FF" w:rsidRPr="00FD32FF" w:rsidRDefault="00FD32FF" w:rsidP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Заявления на приобретение путевок принимаются непосредственно в образовательном учреждении, где обучается ребенок.</w:t>
            </w:r>
          </w:p>
        </w:tc>
        <w:tc>
          <w:tcPr>
            <w:tcW w:w="1797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заявлению о предоставлении путёвок с частичной оплатой стоимости за счет средств краевого бюджета (30% от стоимости) прилагаются следующие документы: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1" name="Рисунок 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копия паспорта гражданина Российской Федерации или иного документа;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3" name="Рисунок 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4" name="Рисунок 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5" name="Рисунок 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6" name="Рисунок 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</w:t>
            </w:r>
            <w:proofErr w:type="spellStart"/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C104CA" w:rsidRPr="00FD32FF" w:rsidTr="00C104CA">
        <w:trPr>
          <w:trHeight w:val="252"/>
        </w:trPr>
        <w:tc>
          <w:tcPr>
            <w:tcW w:w="738" w:type="pct"/>
          </w:tcPr>
          <w:p w:rsidR="00FD32FF" w:rsidRPr="00FD32FF" w:rsidRDefault="00FD32FF" w:rsidP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путевок с полной оплатой стоимости за счет средств краевого бюджета в загородные муниципальные оздоровительные лагеря системы образования города Красноярска для детей-сирот, детей, оставшихся без попечения родителей (бесплатные путевки).</w:t>
            </w:r>
          </w:p>
        </w:tc>
        <w:tc>
          <w:tcPr>
            <w:tcW w:w="486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9 января по 15 апреля 2024 года</w:t>
            </w:r>
          </w:p>
        </w:tc>
        <w:tc>
          <w:tcPr>
            <w:tcW w:w="850" w:type="pct"/>
          </w:tcPr>
          <w:p w:rsidR="00FD32FF" w:rsidRPr="00FD32FF" w:rsidRDefault="00FD32FF" w:rsidP="00FD3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детей-сирот, детей, оставшихся без попечения родителей</w:t>
            </w:r>
          </w:p>
        </w:tc>
        <w:tc>
          <w:tcPr>
            <w:tcW w:w="463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666" w:type="pct"/>
          </w:tcPr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документов на предоставление путевок с полной оплатой стоимости за счет средств краевого бюджета осуществляется Центром организации отдыха и оздоровления детей МКУ КИМЦ по адресу: ул. Академика Вавилова, 90 (вход с левой стороны от центрального входа). График работы: понедельник - пятница с 9.00-17.30.</w:t>
            </w:r>
          </w:p>
        </w:tc>
        <w:tc>
          <w:tcPr>
            <w:tcW w:w="1797" w:type="pct"/>
          </w:tcPr>
          <w:p w:rsidR="00FD32FF" w:rsidRPr="00FD32FF" w:rsidRDefault="00FD32FF" w:rsidP="00FD32FF">
            <w:pPr>
              <w:rPr>
                <w:rFonts w:ascii="Times New Roman" w:hAnsi="Times New Roman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заявлению о предоставлении путевок с полной оплатой стоимости прилагаются следующие документы: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7" name="Рисунок 1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документ, удостоверяющего личность заявителя.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8" name="Рисунок 1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паспорт для ребенка – сироты в возрасте от 14 до 18 лет.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9" name="Рисунок 1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свидетельства о рождении ребенка – сироты, лица из числа детей-сирот.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10" name="Рисунок 1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доверенность, подтверждающая полномочия представителя заявителя.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11" name="Рисунок 1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документ, удостоверяющий личность представителя заявителя.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12" name="Рисунок 1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документ, подтверждающий факт утраты родительского попечения.</w:t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34CCC" w:rsidRPr="00FD32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13" name="Рисунок 1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 органа опеки и попечительства о назначении опекуна (попечителя).</w:t>
            </w:r>
          </w:p>
          <w:p w:rsidR="00FD32FF" w:rsidRPr="00FD32FF" w:rsidRDefault="00834CCC" w:rsidP="00FD32F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2F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0" t="0" r="0" b="0"/>
                  <wp:docPr id="14" name="Рисунок 1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2FF" w:rsidRPr="00FD32FF">
              <w:rPr>
                <w:rFonts w:ascii="Times New Roman" w:hAnsi="Times New Roman"/>
                <w:color w:val="000000"/>
                <w:sz w:val="24"/>
                <w:szCs w:val="24"/>
              </w:rPr>
              <w:t>страховое свидетельство обязательного пенсионного страхования ребенка-сироты в случае его наличия (представляется по собственной инициативе).  </w:t>
            </w:r>
          </w:p>
          <w:p w:rsidR="00FD32FF" w:rsidRPr="00FD32FF" w:rsidRDefault="00FD3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D631B" w:rsidRPr="004D631B" w:rsidRDefault="004D631B">
      <w:pPr>
        <w:rPr>
          <w:rFonts w:ascii="Times New Roman" w:hAnsi="Times New Roman"/>
          <w:sz w:val="28"/>
          <w:szCs w:val="28"/>
        </w:rPr>
      </w:pPr>
      <w:r w:rsidRPr="004D631B">
        <w:rPr>
          <w:rFonts w:ascii="Times New Roman" w:hAnsi="Times New Roman"/>
          <w:sz w:val="28"/>
          <w:szCs w:val="28"/>
        </w:rPr>
        <w:t>Больше информации можно узнать здесь:</w:t>
      </w:r>
    </w:p>
    <w:p w:rsidR="00FD32FF" w:rsidRPr="004D631B" w:rsidRDefault="004D631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="00FD32FF" w:rsidRPr="004D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предоставлении путевок в загородные оздоровительные лагеря с частичной оплатой стоимости за счет средств краевого бюджета расположена на сайте главного управления образования по адресу:</w:t>
      </w:r>
      <w:r w:rsidR="00FD32FF" w:rsidRPr="004D631B">
        <w:rPr>
          <w:rFonts w:ascii="Times New Roman" w:hAnsi="Times New Roman"/>
          <w:color w:val="000000"/>
          <w:sz w:val="28"/>
          <w:szCs w:val="28"/>
        </w:rPr>
        <w:br/>
      </w:r>
      <w:hyperlink r:id="rId5" w:history="1">
        <w:r w:rsidR="00FD32FF" w:rsidRPr="004D631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https://krasobr.admkrsk.ru/?page_id=977</w:t>
        </w:r>
      </w:hyperlink>
    </w:p>
    <w:p w:rsidR="004D631B" w:rsidRPr="004D631B" w:rsidRDefault="00FD32FF" w:rsidP="004D631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631B">
        <w:rPr>
          <w:rFonts w:ascii="Times New Roman" w:hAnsi="Times New Roman"/>
          <w:color w:val="000000"/>
          <w:sz w:val="28"/>
          <w:szCs w:val="28"/>
        </w:rPr>
        <w:br/>
      </w:r>
      <w:r w:rsidR="004D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4D631B" w:rsidRPr="004D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D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нформация о предоставлении путевок с полной оплатой стоимости за счет средств краевого бюджета расположена на сайте МКУ КИМЦ по адресу: </w:t>
      </w:r>
      <w:hyperlink r:id="rId6" w:history="1">
        <w:r w:rsidR="004D631B" w:rsidRPr="004D631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https://kimc.ms/detyam/letniy-otdykh/</w:t>
        </w:r>
      </w:hyperlink>
    </w:p>
    <w:p w:rsidR="00FD32FF" w:rsidRPr="004D631B" w:rsidRDefault="004D631B" w:rsidP="004D631B">
      <w:pPr>
        <w:rPr>
          <w:rFonts w:ascii="Times New Roman" w:hAnsi="Times New Roman"/>
          <w:sz w:val="28"/>
          <w:szCs w:val="28"/>
        </w:rPr>
      </w:pPr>
      <w:r w:rsidRPr="004D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Дополнительную информацию можно получить по телефону: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+7 (391) 265-49-49 (Захарчук Татьяна Николаевна, Терентьева Ольга Николаевна).</w:t>
      </w:r>
    </w:p>
    <w:sectPr w:rsidR="00FD32FF" w:rsidRPr="004D631B" w:rsidSect="00C104CA">
      <w:pgSz w:w="15840" w:h="12240" w:orient="landscape"/>
      <w:pgMar w:top="28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F"/>
    <w:rsid w:val="004D631B"/>
    <w:rsid w:val="00834CCC"/>
    <w:rsid w:val="00917EAF"/>
    <w:rsid w:val="00C104CA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EEA4D-BBA2-4EED-919E-B298F3C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2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mc.ms/detyam/letniy-otdykh/" TargetMode="External"/><Relationship Id="rId5" Type="http://schemas.openxmlformats.org/officeDocument/2006/relationships/hyperlink" Target="https://krasobr.admkrsk.ru/?page_id=9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2024-01-28T16:52:00Z</dcterms:created>
  <dcterms:modified xsi:type="dcterms:W3CDTF">2024-01-28T16:54:00Z</dcterms:modified>
</cp:coreProperties>
</file>